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0757E" w14:textId="6C2C93FA" w:rsidR="00924CD0" w:rsidRPr="006547C7" w:rsidRDefault="003356E3" w:rsidP="00177F37">
      <w:pPr>
        <w:spacing w:after="0" w:line="240" w:lineRule="auto"/>
        <w:ind w:right="-612"/>
        <w:jc w:val="both"/>
        <w:rPr>
          <w:rFonts w:ascii="72 Light" w:hAnsi="72 Light" w:cs="72 Light"/>
          <w:b/>
          <w:bCs/>
          <w:u w:val="single"/>
          <w:lang w:val="en-US"/>
        </w:rPr>
      </w:pP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r>
      <w:r w:rsidRPr="006547C7">
        <w:rPr>
          <w:rFonts w:ascii="72 Light" w:hAnsi="72 Light" w:cs="72 Light"/>
          <w:b/>
          <w:bCs/>
          <w:lang w:val="en-US"/>
        </w:rPr>
        <w:tab/>
        <w:t xml:space="preserve">                              </w:t>
      </w:r>
      <w:r w:rsidR="00644190" w:rsidRPr="006547C7">
        <w:rPr>
          <w:rFonts w:ascii="72 Light" w:hAnsi="72 Light" w:cs="72 Light"/>
          <w:b/>
          <w:bCs/>
          <w:lang w:val="en-US"/>
        </w:rPr>
        <w:t xml:space="preserve">      </w:t>
      </w:r>
      <w:r w:rsidR="007B3A64" w:rsidRPr="006547C7">
        <w:rPr>
          <w:rFonts w:ascii="72 Light" w:hAnsi="72 Light" w:cs="72 Light"/>
          <w:b/>
          <w:bCs/>
          <w:lang w:val="en-US"/>
        </w:rPr>
        <w:tab/>
      </w:r>
      <w:r w:rsidRPr="006547C7">
        <w:rPr>
          <w:rFonts w:ascii="72 Light" w:hAnsi="72 Light" w:cs="72 Light"/>
          <w:b/>
          <w:bCs/>
          <w:u w:val="single"/>
          <w:lang w:val="en-US"/>
        </w:rPr>
        <w:t xml:space="preserve"> </w:t>
      </w:r>
    </w:p>
    <w:p w14:paraId="6DADDE39" w14:textId="63BF74BE" w:rsidR="003E29F3" w:rsidRPr="006547C7" w:rsidRDefault="003E29F3" w:rsidP="00550F25">
      <w:pPr>
        <w:spacing w:after="0" w:line="240" w:lineRule="auto"/>
        <w:ind w:right="-22"/>
        <w:jc w:val="both"/>
        <w:rPr>
          <w:rFonts w:ascii="72 Light" w:hAnsi="72 Light" w:cs="72 Light"/>
          <w:b/>
          <w:bCs/>
          <w:lang w:val="en-US"/>
        </w:rPr>
      </w:pPr>
      <w:r w:rsidRPr="006547C7">
        <w:rPr>
          <w:rFonts w:ascii="72 Light" w:hAnsi="72 Light" w:cs="72 Light"/>
          <w:b/>
          <w:bCs/>
          <w:lang w:val="en-US"/>
        </w:rPr>
        <w:t xml:space="preserve"> </w:t>
      </w:r>
    </w:p>
    <w:p w14:paraId="2CB5098F" w14:textId="2587C98D" w:rsidR="003E29F3" w:rsidRPr="006547C7" w:rsidRDefault="00502285" w:rsidP="00550F25">
      <w:pPr>
        <w:spacing w:after="0" w:line="240" w:lineRule="auto"/>
        <w:ind w:left="-270" w:right="-22"/>
        <w:jc w:val="both"/>
        <w:rPr>
          <w:rFonts w:ascii="72 Light" w:hAnsi="72 Light" w:cs="72 Light"/>
          <w:b/>
          <w:bCs/>
          <w:u w:val="single"/>
          <w:lang w:val="en-US"/>
        </w:rPr>
      </w:pPr>
      <w:r w:rsidRPr="006547C7">
        <w:rPr>
          <w:rFonts w:ascii="72 Light" w:hAnsi="72 Light" w:cs="72 Light"/>
          <w:b/>
          <w:bCs/>
          <w:u w:val="single"/>
          <w:lang w:val="en-US"/>
        </w:rPr>
        <w:t xml:space="preserve">Scope </w:t>
      </w:r>
      <w:r w:rsidR="0032592B" w:rsidRPr="006547C7">
        <w:rPr>
          <w:rFonts w:ascii="72 Light" w:hAnsi="72 Light" w:cs="72 Light"/>
          <w:b/>
          <w:bCs/>
          <w:u w:val="single"/>
          <w:lang w:val="en-US"/>
        </w:rPr>
        <w:t>o</w:t>
      </w:r>
      <w:r w:rsidRPr="006547C7">
        <w:rPr>
          <w:rFonts w:ascii="72 Light" w:hAnsi="72 Light" w:cs="72 Light"/>
          <w:b/>
          <w:bCs/>
          <w:u w:val="single"/>
          <w:lang w:val="en-US"/>
        </w:rPr>
        <w:t xml:space="preserve">f Work </w:t>
      </w:r>
      <w:r w:rsidR="001737E9" w:rsidRPr="006547C7">
        <w:rPr>
          <w:rFonts w:ascii="72 Light" w:hAnsi="72 Light" w:cs="72 Light"/>
          <w:b/>
          <w:bCs/>
          <w:u w:val="single"/>
          <w:lang w:val="en-US"/>
        </w:rPr>
        <w:t>f</w:t>
      </w:r>
      <w:r w:rsidRPr="006547C7">
        <w:rPr>
          <w:rFonts w:ascii="72 Light" w:hAnsi="72 Light" w:cs="72 Light"/>
          <w:b/>
          <w:bCs/>
          <w:u w:val="single"/>
          <w:lang w:val="en-US"/>
        </w:rPr>
        <w:t xml:space="preserve">or </w:t>
      </w:r>
      <w:r w:rsidR="009B29E6" w:rsidRPr="006547C7">
        <w:rPr>
          <w:rFonts w:ascii="72 Light" w:hAnsi="72 Light" w:cs="72 Light"/>
          <w:b/>
          <w:bCs/>
          <w:u w:val="single"/>
          <w:lang w:val="en-US"/>
        </w:rPr>
        <w:t>Dragging, transportation, unloading with in sub-station premises and erection of existing 500 MVA, 400/220 kV Toshiba make transformer as ICT-IV (S/N: 90654C01 M/Y:2022) at Prayagraj SS.</w:t>
      </w:r>
    </w:p>
    <w:p w14:paraId="02CFF724" w14:textId="77777777" w:rsidR="003E29F3" w:rsidRPr="006547C7" w:rsidRDefault="003E29F3" w:rsidP="00550F25">
      <w:pPr>
        <w:spacing w:after="0" w:line="240" w:lineRule="auto"/>
        <w:ind w:left="-142" w:right="-22" w:hanging="284"/>
        <w:jc w:val="both"/>
        <w:rPr>
          <w:rFonts w:ascii="72 Light" w:hAnsi="72 Light" w:cs="72 Light"/>
          <w:b/>
          <w:bCs/>
          <w:lang w:val="en-US"/>
        </w:rPr>
      </w:pPr>
    </w:p>
    <w:p w14:paraId="417B482E" w14:textId="27AC62FA" w:rsidR="003E29F3" w:rsidRPr="006547C7" w:rsidRDefault="003E29F3" w:rsidP="00550F25">
      <w:pPr>
        <w:spacing w:after="0" w:line="240" w:lineRule="auto"/>
        <w:ind w:left="-142" w:right="-22" w:hanging="284"/>
        <w:jc w:val="both"/>
        <w:rPr>
          <w:rFonts w:ascii="72 Light" w:hAnsi="72 Light" w:cs="72 Light"/>
          <w:b/>
          <w:bCs/>
          <w:lang w:val="en-US"/>
        </w:rPr>
      </w:pPr>
      <w:r w:rsidRPr="006547C7">
        <w:rPr>
          <w:rFonts w:ascii="72 Light" w:hAnsi="72 Light" w:cs="72 Light"/>
          <w:b/>
          <w:bCs/>
          <w:lang w:val="en-US"/>
        </w:rPr>
        <w:t xml:space="preserve">The scope of work includes the following: </w:t>
      </w:r>
    </w:p>
    <w:p w14:paraId="318CF22A" w14:textId="77777777" w:rsidR="003E29F3" w:rsidRPr="006547C7" w:rsidRDefault="003E29F3" w:rsidP="00550F25">
      <w:pPr>
        <w:spacing w:after="0" w:line="240" w:lineRule="auto"/>
        <w:ind w:left="-567" w:right="-22" w:hanging="284"/>
        <w:jc w:val="both"/>
        <w:rPr>
          <w:rFonts w:ascii="72 Light" w:hAnsi="72 Light" w:cs="72 Light"/>
          <w:b/>
          <w:bCs/>
          <w:lang w:val="en-US"/>
        </w:rPr>
      </w:pPr>
    </w:p>
    <w:p w14:paraId="07330CDA" w14:textId="3BE4CEB1" w:rsidR="003E29F3" w:rsidRPr="006E701D" w:rsidRDefault="00811726" w:rsidP="00550F25">
      <w:pPr>
        <w:pStyle w:val="ListParagraph"/>
        <w:numPr>
          <w:ilvl w:val="0"/>
          <w:numId w:val="5"/>
        </w:numPr>
        <w:spacing w:after="0"/>
        <w:ind w:left="-270" w:right="-22" w:hanging="270"/>
        <w:jc w:val="both"/>
        <w:rPr>
          <w:rFonts w:ascii="72 Light" w:hAnsi="72 Light" w:cs="72 Light"/>
          <w:lang w:val="en-US"/>
        </w:rPr>
      </w:pPr>
      <w:r w:rsidRPr="006E701D">
        <w:rPr>
          <w:rFonts w:ascii="72 Light" w:hAnsi="72 Light" w:cs="72 Light"/>
          <w:lang w:val="en-US"/>
        </w:rPr>
        <w:t>400/220/33 kV</w:t>
      </w:r>
      <w:r w:rsidR="001A03A2" w:rsidRPr="006E701D">
        <w:rPr>
          <w:rFonts w:ascii="72 Light" w:hAnsi="72 Light" w:cs="72 Light"/>
          <w:lang w:val="en-US"/>
        </w:rPr>
        <w:t>,</w:t>
      </w:r>
      <w:r w:rsidR="003E29F3" w:rsidRPr="006E701D">
        <w:rPr>
          <w:rFonts w:ascii="72 Light" w:hAnsi="72 Light" w:cs="72 Light"/>
          <w:lang w:val="en-US"/>
        </w:rPr>
        <w:t xml:space="preserve"> </w:t>
      </w:r>
      <w:r w:rsidRPr="006E701D">
        <w:rPr>
          <w:rFonts w:ascii="72 Light" w:hAnsi="72 Light" w:cs="72 Light"/>
          <w:lang w:val="en-US"/>
        </w:rPr>
        <w:t>500 MVA</w:t>
      </w:r>
      <w:r w:rsidR="003E29F3" w:rsidRPr="006E701D">
        <w:rPr>
          <w:rFonts w:ascii="72 Light" w:hAnsi="72 Light" w:cs="72 Light"/>
          <w:lang w:val="en-US"/>
        </w:rPr>
        <w:t xml:space="preserve"> </w:t>
      </w:r>
      <w:r w:rsidR="00644190" w:rsidRPr="006E701D">
        <w:rPr>
          <w:rFonts w:ascii="72 Light" w:hAnsi="72 Light" w:cs="72 Light"/>
          <w:lang w:val="en-US"/>
        </w:rPr>
        <w:t xml:space="preserve">3-Phase </w:t>
      </w:r>
      <w:r w:rsidR="003E29F3" w:rsidRPr="006E701D">
        <w:rPr>
          <w:rFonts w:ascii="72 Light" w:hAnsi="72 Light" w:cs="72 Light"/>
          <w:lang w:val="en-US"/>
        </w:rPr>
        <w:t>Transformer</w:t>
      </w:r>
      <w:r w:rsidR="0065566F" w:rsidRPr="006E701D">
        <w:rPr>
          <w:rFonts w:ascii="72 Light" w:hAnsi="72 Light" w:cs="72 Light"/>
          <w:lang w:val="en-US"/>
        </w:rPr>
        <w:t xml:space="preserve"> (ICT)</w:t>
      </w:r>
      <w:r w:rsidR="003E29F3" w:rsidRPr="006E701D">
        <w:rPr>
          <w:rFonts w:ascii="72 Light" w:hAnsi="72 Light" w:cs="72 Light"/>
          <w:lang w:val="en-US"/>
        </w:rPr>
        <w:t xml:space="preserve"> is </w:t>
      </w:r>
      <w:r w:rsidR="009B29E6" w:rsidRPr="006E701D">
        <w:rPr>
          <w:rFonts w:ascii="72 Light" w:hAnsi="72 Light" w:cs="72 Light"/>
          <w:lang w:val="en-US"/>
        </w:rPr>
        <w:t>placed in Prayagraj SS on switchyard RCC road without wheels and oil</w:t>
      </w:r>
      <w:r w:rsidR="003E29F3" w:rsidRPr="006E701D">
        <w:rPr>
          <w:rFonts w:ascii="72 Light" w:hAnsi="72 Light" w:cs="72 Light"/>
          <w:lang w:val="en-US"/>
        </w:rPr>
        <w:t>. Radiator bank is in dismantled/ not erected state.</w:t>
      </w:r>
    </w:p>
    <w:p w14:paraId="25C05489" w14:textId="77777777" w:rsidR="00326130" w:rsidRPr="006E701D" w:rsidRDefault="00326130" w:rsidP="00550F25">
      <w:pPr>
        <w:pStyle w:val="ListParagraph"/>
        <w:tabs>
          <w:tab w:val="left" w:pos="-284"/>
        </w:tabs>
        <w:spacing w:after="0"/>
        <w:ind w:left="-142" w:right="-22"/>
        <w:jc w:val="both"/>
        <w:rPr>
          <w:rFonts w:ascii="72 Light" w:hAnsi="72 Light" w:cs="72 Light"/>
          <w:lang w:val="en-US"/>
        </w:rPr>
      </w:pPr>
    </w:p>
    <w:p w14:paraId="3854677C" w14:textId="6ADC272C" w:rsidR="00326130" w:rsidRPr="006E701D"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6E701D">
        <w:rPr>
          <w:rFonts w:ascii="72 Light" w:hAnsi="72 Light" w:cs="72 Light"/>
          <w:lang w:val="en-US"/>
        </w:rPr>
        <w:t xml:space="preserve">The scope of work includes </w:t>
      </w:r>
      <w:r w:rsidR="009B29E6" w:rsidRPr="006E701D">
        <w:rPr>
          <w:rFonts w:ascii="72 Light" w:hAnsi="72 Light" w:cs="72 Light"/>
          <w:lang w:val="en-US"/>
        </w:rPr>
        <w:t>loading</w:t>
      </w:r>
      <w:r w:rsidRPr="006E701D">
        <w:rPr>
          <w:rFonts w:ascii="72 Light" w:hAnsi="72 Light" w:cs="72 Light"/>
          <w:lang w:val="en-US"/>
        </w:rPr>
        <w:t xml:space="preserve"> of </w:t>
      </w:r>
      <w:r w:rsidR="00811726" w:rsidRPr="006E701D">
        <w:rPr>
          <w:rFonts w:ascii="72 Light" w:hAnsi="72 Light" w:cs="72 Light"/>
          <w:lang w:val="en-US"/>
        </w:rPr>
        <w:t>400/220/33 kV</w:t>
      </w:r>
      <w:r w:rsidR="001A03A2" w:rsidRPr="006E701D">
        <w:rPr>
          <w:rFonts w:ascii="72 Light" w:hAnsi="72 Light" w:cs="72 Light"/>
          <w:lang w:val="en-US"/>
        </w:rPr>
        <w:t xml:space="preserve">, </w:t>
      </w:r>
      <w:r w:rsidR="00811726" w:rsidRPr="006E701D">
        <w:rPr>
          <w:rFonts w:ascii="72 Light" w:hAnsi="72 Light" w:cs="72 Light"/>
          <w:lang w:val="en-US"/>
        </w:rPr>
        <w:t>500 MVA</w:t>
      </w:r>
      <w:r w:rsidR="001A03A2" w:rsidRPr="006E701D">
        <w:rPr>
          <w:rFonts w:ascii="72 Light" w:hAnsi="72 Light" w:cs="72 Light"/>
          <w:lang w:val="en-US"/>
        </w:rPr>
        <w:t xml:space="preserve"> </w:t>
      </w:r>
      <w:r w:rsidRPr="006E701D">
        <w:rPr>
          <w:rFonts w:ascii="72 Light" w:hAnsi="72 Light" w:cs="72 Light"/>
          <w:lang w:val="en-US"/>
        </w:rPr>
        <w:t xml:space="preserve">Transformer </w:t>
      </w:r>
      <w:r w:rsidR="009B29E6" w:rsidRPr="006E701D">
        <w:rPr>
          <w:rFonts w:ascii="72 Light" w:hAnsi="72 Light" w:cs="72 Light"/>
          <w:lang w:val="en-US"/>
        </w:rPr>
        <w:t xml:space="preserve">with filled dry air pressure of 0.5-0.5 psi. </w:t>
      </w:r>
    </w:p>
    <w:p w14:paraId="037773C9" w14:textId="6DAEF9BD" w:rsidR="003E29F3" w:rsidRPr="006E701D"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6E701D">
        <w:rPr>
          <w:rFonts w:ascii="72 Light" w:hAnsi="72 Light" w:cs="72 Light"/>
          <w:lang w:val="en-US"/>
        </w:rPr>
        <w:t xml:space="preserve">The scope of work </w:t>
      </w:r>
      <w:r w:rsidR="009B29E6" w:rsidRPr="006E701D">
        <w:rPr>
          <w:rFonts w:ascii="72 Light" w:hAnsi="72 Light" w:cs="72 Light"/>
          <w:lang w:val="en-US"/>
        </w:rPr>
        <w:t xml:space="preserve">also </w:t>
      </w:r>
      <w:r w:rsidRPr="006E701D">
        <w:rPr>
          <w:rFonts w:ascii="72 Light" w:hAnsi="72 Light" w:cs="72 Light"/>
          <w:lang w:val="en-US"/>
        </w:rPr>
        <w:t>includes transportation of Main Tank</w:t>
      </w:r>
      <w:r w:rsidR="009B29E6" w:rsidRPr="006E701D">
        <w:rPr>
          <w:rFonts w:ascii="72 Light" w:hAnsi="72 Light" w:cs="72 Light"/>
          <w:lang w:val="en-US"/>
        </w:rPr>
        <w:t xml:space="preserve"> from RCC road to plinth location in switchyard</w:t>
      </w:r>
      <w:r w:rsidR="0065566F" w:rsidRPr="006E701D">
        <w:rPr>
          <w:rFonts w:ascii="72 Light" w:hAnsi="72 Light" w:cs="72 Light"/>
          <w:lang w:val="en-US"/>
        </w:rPr>
        <w:t xml:space="preserve"> </w:t>
      </w:r>
      <w:r w:rsidR="006547C7" w:rsidRPr="006E701D">
        <w:rPr>
          <w:rFonts w:ascii="72 Light" w:hAnsi="72 Light" w:cs="72 Light"/>
          <w:lang w:val="en-US"/>
        </w:rPr>
        <w:t>and unloading</w:t>
      </w:r>
      <w:r w:rsidR="0065566F" w:rsidRPr="006E701D">
        <w:rPr>
          <w:rFonts w:ascii="72 Light" w:hAnsi="72 Light" w:cs="72 Light"/>
          <w:lang w:val="en-US"/>
        </w:rPr>
        <w:t xml:space="preserve"> at plinth.</w:t>
      </w:r>
      <w:r w:rsidRPr="006E701D">
        <w:rPr>
          <w:rFonts w:ascii="72 Light" w:hAnsi="72 Light" w:cs="72 Light"/>
          <w:lang w:val="en-US"/>
        </w:rPr>
        <w:t xml:space="preserve"> </w:t>
      </w:r>
    </w:p>
    <w:p w14:paraId="35662DF0" w14:textId="77777777" w:rsidR="00326130" w:rsidRPr="006E701D" w:rsidRDefault="00326130" w:rsidP="00550F25">
      <w:pPr>
        <w:pStyle w:val="ListParagraph"/>
        <w:tabs>
          <w:tab w:val="left" w:pos="-90"/>
        </w:tabs>
        <w:spacing w:after="0"/>
        <w:ind w:left="-270" w:right="-22"/>
        <w:jc w:val="both"/>
        <w:rPr>
          <w:rFonts w:ascii="72 Light" w:hAnsi="72 Light" w:cs="72 Light"/>
          <w:lang w:val="en-US"/>
        </w:rPr>
      </w:pPr>
    </w:p>
    <w:p w14:paraId="18A1A902" w14:textId="405FD9CE" w:rsidR="003E29F3" w:rsidRPr="006E701D" w:rsidRDefault="003E29F3" w:rsidP="00550F25">
      <w:pPr>
        <w:pStyle w:val="ListParagraph"/>
        <w:numPr>
          <w:ilvl w:val="0"/>
          <w:numId w:val="5"/>
        </w:numPr>
        <w:tabs>
          <w:tab w:val="left" w:pos="-90"/>
        </w:tabs>
        <w:spacing w:after="0"/>
        <w:ind w:left="-270" w:right="-22" w:hanging="284"/>
        <w:jc w:val="both"/>
        <w:rPr>
          <w:rFonts w:ascii="72 Light" w:hAnsi="72 Light" w:cs="72 Light"/>
          <w:lang w:val="en-US"/>
        </w:rPr>
      </w:pPr>
      <w:r w:rsidRPr="006E701D">
        <w:rPr>
          <w:rFonts w:ascii="72 Light" w:hAnsi="72 Light" w:cs="72 Light"/>
          <w:lang w:val="en-US"/>
        </w:rPr>
        <w:t xml:space="preserve">The Transport </w:t>
      </w:r>
      <w:r w:rsidR="00811726" w:rsidRPr="006E701D">
        <w:rPr>
          <w:rFonts w:ascii="72 Light" w:hAnsi="72 Light" w:cs="72 Light"/>
          <w:lang w:val="en-US"/>
        </w:rPr>
        <w:t>dimension</w:t>
      </w:r>
      <w:r w:rsidRPr="006E701D">
        <w:rPr>
          <w:rFonts w:ascii="72 Light" w:hAnsi="72 Light" w:cs="72 Light"/>
          <w:lang w:val="en-US"/>
        </w:rPr>
        <w:t xml:space="preserve"> of main tank is </w:t>
      </w:r>
      <w:r w:rsidR="0056474F" w:rsidRPr="006E701D">
        <w:rPr>
          <w:rFonts w:ascii="72 Light" w:hAnsi="72 Light" w:cs="72 Light"/>
          <w:lang w:val="en-US"/>
        </w:rPr>
        <w:t>115</w:t>
      </w:r>
      <w:r w:rsidR="00786DE6" w:rsidRPr="006E701D">
        <w:rPr>
          <w:rFonts w:ascii="72 Light" w:hAnsi="72 Light" w:cs="72 Light"/>
          <w:lang w:val="en-US"/>
        </w:rPr>
        <w:t>5</w:t>
      </w:r>
      <w:r w:rsidR="0056474F" w:rsidRPr="006E701D">
        <w:rPr>
          <w:rFonts w:ascii="72 Light" w:hAnsi="72 Light" w:cs="72 Light"/>
          <w:lang w:val="en-US"/>
        </w:rPr>
        <w:t>0</w:t>
      </w:r>
      <w:r w:rsidR="003D5A81" w:rsidRPr="006E701D">
        <w:rPr>
          <w:rFonts w:ascii="72 Light" w:hAnsi="72 Light" w:cs="72 Light"/>
          <w:lang w:val="en-US"/>
        </w:rPr>
        <w:t xml:space="preserve"> </w:t>
      </w:r>
      <w:r w:rsidRPr="006E701D">
        <w:rPr>
          <w:rFonts w:ascii="72 Light" w:hAnsi="72 Light" w:cs="72 Light"/>
          <w:lang w:val="en-US"/>
        </w:rPr>
        <w:t xml:space="preserve">mm x </w:t>
      </w:r>
      <w:r w:rsidR="00CE5B7A" w:rsidRPr="006E701D">
        <w:rPr>
          <w:rFonts w:ascii="72 Light" w:hAnsi="72 Light" w:cs="72 Light"/>
          <w:lang w:val="en-US"/>
        </w:rPr>
        <w:t>5000</w:t>
      </w:r>
      <w:r w:rsidR="00672511" w:rsidRPr="006E701D">
        <w:rPr>
          <w:rFonts w:ascii="72 Light" w:hAnsi="72 Light" w:cs="72 Light"/>
          <w:lang w:val="en-US"/>
        </w:rPr>
        <w:t xml:space="preserve"> </w:t>
      </w:r>
      <w:r w:rsidRPr="006E701D">
        <w:rPr>
          <w:rFonts w:ascii="72 Light" w:hAnsi="72 Light" w:cs="72 Light"/>
          <w:lang w:val="en-US"/>
        </w:rPr>
        <w:t xml:space="preserve">mm x </w:t>
      </w:r>
      <w:r w:rsidR="00CE5B7A" w:rsidRPr="006E701D">
        <w:rPr>
          <w:rFonts w:ascii="72 Light" w:hAnsi="72 Light" w:cs="72 Light"/>
          <w:lang w:val="en-US"/>
        </w:rPr>
        <w:t>46</w:t>
      </w:r>
      <w:r w:rsidRPr="006E701D">
        <w:rPr>
          <w:rFonts w:ascii="72 Light" w:hAnsi="72 Light" w:cs="72 Light"/>
          <w:lang w:val="en-US"/>
        </w:rPr>
        <w:t>00</w:t>
      </w:r>
      <w:r w:rsidR="005E37A7" w:rsidRPr="006E701D">
        <w:rPr>
          <w:rFonts w:ascii="72 Light" w:hAnsi="72 Light" w:cs="72 Light"/>
          <w:lang w:val="en-US"/>
        </w:rPr>
        <w:t xml:space="preserve"> </w:t>
      </w:r>
      <w:proofErr w:type="gramStart"/>
      <w:r w:rsidRPr="006E701D">
        <w:rPr>
          <w:rFonts w:ascii="72 Light" w:hAnsi="72 Light" w:cs="72 Light"/>
          <w:lang w:val="en-US"/>
        </w:rPr>
        <w:t>mm .</w:t>
      </w:r>
      <w:proofErr w:type="gramEnd"/>
      <w:r w:rsidRPr="006E701D">
        <w:rPr>
          <w:rFonts w:ascii="72 Light" w:hAnsi="72 Light" w:cs="72 Light"/>
          <w:lang w:val="en-US"/>
        </w:rPr>
        <w:t xml:space="preserve"> Transport mass of ICT (without Oil &amp; With Dry Air) </w:t>
      </w:r>
      <w:r w:rsidR="00513FE3" w:rsidRPr="006E701D">
        <w:rPr>
          <w:rFonts w:ascii="72 Light" w:hAnsi="72 Light" w:cs="72 Light"/>
          <w:lang w:val="en-US"/>
        </w:rPr>
        <w:t>260000</w:t>
      </w:r>
      <w:r w:rsidRPr="006E701D">
        <w:rPr>
          <w:rFonts w:ascii="72 Light" w:hAnsi="72 Light" w:cs="72 Light"/>
          <w:lang w:val="en-US"/>
        </w:rPr>
        <w:t xml:space="preserve"> KGS.</w:t>
      </w:r>
      <w:r w:rsidR="00794C5B" w:rsidRPr="006E701D">
        <w:rPr>
          <w:rFonts w:ascii="72 Light" w:hAnsi="72 Light" w:cs="72 Light"/>
          <w:lang w:val="en-US"/>
        </w:rPr>
        <w:t xml:space="preserve"> (OGA drawing is attached for reference)</w:t>
      </w:r>
    </w:p>
    <w:p w14:paraId="6CAFCFD9" w14:textId="77777777" w:rsidR="00326130" w:rsidRPr="006E701D" w:rsidRDefault="00326130" w:rsidP="00550F25">
      <w:pPr>
        <w:pStyle w:val="ListParagraph"/>
        <w:tabs>
          <w:tab w:val="left" w:pos="-90"/>
        </w:tabs>
        <w:spacing w:after="0"/>
        <w:ind w:left="-270" w:right="-22"/>
        <w:jc w:val="both"/>
        <w:rPr>
          <w:rFonts w:ascii="72 Light" w:hAnsi="72 Light" w:cs="72 Light"/>
          <w:lang w:val="en-US"/>
        </w:rPr>
      </w:pPr>
    </w:p>
    <w:p w14:paraId="41B7C6C9" w14:textId="6B1C0945" w:rsidR="00326130" w:rsidRPr="006E701D" w:rsidRDefault="00326130" w:rsidP="009B29E6">
      <w:pPr>
        <w:pStyle w:val="ListParagraph"/>
        <w:tabs>
          <w:tab w:val="left" w:pos="-90"/>
        </w:tabs>
        <w:spacing w:after="0"/>
        <w:ind w:left="-270" w:right="-22"/>
        <w:jc w:val="both"/>
        <w:rPr>
          <w:rFonts w:ascii="72 Light" w:hAnsi="72 Light" w:cs="72 Light"/>
          <w:lang w:val="en-US"/>
        </w:rPr>
      </w:pPr>
    </w:p>
    <w:p w14:paraId="591495B2" w14:textId="477F3F21" w:rsidR="003E29F3" w:rsidRPr="006E701D" w:rsidRDefault="003E29F3" w:rsidP="00550F25">
      <w:pPr>
        <w:pStyle w:val="ListParagraph"/>
        <w:numPr>
          <w:ilvl w:val="0"/>
          <w:numId w:val="5"/>
        </w:numPr>
        <w:tabs>
          <w:tab w:val="left" w:pos="-284"/>
        </w:tabs>
        <w:ind w:left="-142" w:right="-22" w:hanging="284"/>
        <w:jc w:val="both"/>
        <w:rPr>
          <w:rFonts w:ascii="72 Light" w:hAnsi="72 Light" w:cs="72 Light"/>
          <w:lang w:val="en-US"/>
        </w:rPr>
      </w:pPr>
      <w:r w:rsidRPr="006E701D">
        <w:rPr>
          <w:rFonts w:ascii="72 Light" w:hAnsi="72 Light" w:cs="72 Light"/>
          <w:lang w:val="en-US"/>
        </w:rPr>
        <w:t xml:space="preserve">Contractor shall arrange suitable material handling and transport equipment as may be necessary including </w:t>
      </w:r>
      <w:r w:rsidR="001737E9" w:rsidRPr="006E701D">
        <w:rPr>
          <w:rFonts w:ascii="72 Light" w:hAnsi="72 Light" w:cs="72 Light"/>
          <w:lang w:val="en-US"/>
        </w:rPr>
        <w:t>labor</w:t>
      </w:r>
      <w:r w:rsidRPr="006E701D">
        <w:rPr>
          <w:rFonts w:ascii="72 Light" w:hAnsi="72 Light" w:cs="72 Light"/>
          <w:lang w:val="en-US"/>
        </w:rPr>
        <w:t>, packing materials, cranes, trucks, trailers etc. and the T&amp;P required for above works. The main tank shall be filled with dry air by POWERGRID before transportation however dry air cylinders which are available at site need to be top up before and during transportation</w:t>
      </w:r>
      <w:r w:rsidR="00326130" w:rsidRPr="006E701D">
        <w:rPr>
          <w:rFonts w:ascii="72 Light" w:hAnsi="72 Light" w:cs="72 Light"/>
          <w:lang w:val="en-US"/>
        </w:rPr>
        <w:t xml:space="preserve"> to maintain the required pressure</w:t>
      </w:r>
      <w:r w:rsidR="00651C6D" w:rsidRPr="006E701D">
        <w:rPr>
          <w:rFonts w:ascii="72 Light" w:hAnsi="72 Light" w:cs="72 Light"/>
          <w:lang w:val="en-US"/>
        </w:rPr>
        <w:t xml:space="preserve"> </w:t>
      </w:r>
      <w:r w:rsidR="00794C5B" w:rsidRPr="006E701D">
        <w:rPr>
          <w:rFonts w:ascii="72 Light" w:hAnsi="72 Light" w:cs="72 Light"/>
          <w:lang w:val="en-US"/>
        </w:rPr>
        <w:t>(</w:t>
      </w:r>
      <w:r w:rsidR="00651C6D" w:rsidRPr="006E701D">
        <w:rPr>
          <w:rFonts w:ascii="72 Light" w:hAnsi="72 Light" w:cs="72 Light"/>
          <w:lang w:val="en-US"/>
        </w:rPr>
        <w:t>shall be in the scope of party</w:t>
      </w:r>
      <w:r w:rsidR="00794C5B" w:rsidRPr="006E701D">
        <w:rPr>
          <w:rFonts w:ascii="72 Light" w:hAnsi="72 Light" w:cs="72 Light"/>
          <w:lang w:val="en-US"/>
        </w:rPr>
        <w:t>)</w:t>
      </w:r>
      <w:r w:rsidRPr="006E701D">
        <w:rPr>
          <w:rFonts w:ascii="72 Light" w:hAnsi="72 Light" w:cs="72 Light"/>
          <w:lang w:val="en-US"/>
        </w:rPr>
        <w:t>. The impact recorder (if required) shall be arranged by POWERGRID.</w:t>
      </w:r>
    </w:p>
    <w:p w14:paraId="05BFA8DB" w14:textId="77777777" w:rsidR="003E29F3" w:rsidRPr="006E701D" w:rsidRDefault="003E29F3" w:rsidP="00550F25">
      <w:pPr>
        <w:pStyle w:val="ListParagraph"/>
        <w:spacing w:after="0" w:line="240" w:lineRule="auto"/>
        <w:ind w:right="-22" w:hanging="284"/>
        <w:jc w:val="both"/>
        <w:rPr>
          <w:rFonts w:ascii="72 Light" w:hAnsi="72 Light" w:cs="72 Light"/>
          <w:lang w:val="en-US"/>
        </w:rPr>
      </w:pPr>
    </w:p>
    <w:p w14:paraId="24BD8F36" w14:textId="13E67951" w:rsidR="003E29F3" w:rsidRPr="006E701D" w:rsidRDefault="003E29F3" w:rsidP="00550F25">
      <w:pPr>
        <w:pStyle w:val="ListParagraph"/>
        <w:numPr>
          <w:ilvl w:val="0"/>
          <w:numId w:val="5"/>
        </w:numPr>
        <w:tabs>
          <w:tab w:val="left" w:pos="-284"/>
        </w:tabs>
        <w:ind w:left="-142" w:right="-22" w:hanging="284"/>
        <w:jc w:val="both"/>
        <w:rPr>
          <w:rFonts w:ascii="72 Light" w:hAnsi="72 Light" w:cs="72 Light"/>
          <w:lang w:val="en-US"/>
        </w:rPr>
      </w:pPr>
      <w:r w:rsidRPr="006E701D">
        <w:rPr>
          <w:rFonts w:ascii="72 Light" w:hAnsi="72 Light" w:cs="72 Light"/>
          <w:lang w:val="en-US"/>
        </w:rPr>
        <w:t>Contractor shall make all arrangement of adequate size and capacity of cranes etc. for loading and unloading of materials and will ensure that overloading in vehicles in not done.</w:t>
      </w:r>
    </w:p>
    <w:p w14:paraId="172BC032" w14:textId="77777777" w:rsidR="003E29F3" w:rsidRPr="006E701D" w:rsidRDefault="003E29F3" w:rsidP="00550F25">
      <w:pPr>
        <w:pStyle w:val="ListParagraph"/>
        <w:spacing w:after="0" w:line="240" w:lineRule="auto"/>
        <w:ind w:left="-142" w:right="-22" w:hanging="284"/>
        <w:jc w:val="both"/>
        <w:rPr>
          <w:rFonts w:ascii="72 Light" w:hAnsi="72 Light" w:cs="72 Light"/>
          <w:lang w:val="en-US"/>
        </w:rPr>
      </w:pPr>
    </w:p>
    <w:p w14:paraId="361F025B" w14:textId="77777777" w:rsidR="00651C6D" w:rsidRPr="006E701D" w:rsidRDefault="00651C6D" w:rsidP="00550F25">
      <w:pPr>
        <w:tabs>
          <w:tab w:val="left" w:pos="-284"/>
        </w:tabs>
        <w:spacing w:after="0"/>
        <w:ind w:left="-90" w:right="-22" w:hanging="360"/>
        <w:jc w:val="both"/>
        <w:rPr>
          <w:rFonts w:ascii="72 Light" w:hAnsi="72 Light" w:cs="72 Light"/>
          <w:lang w:val="en-US"/>
        </w:rPr>
      </w:pPr>
    </w:p>
    <w:p w14:paraId="2E201AA8" w14:textId="54CDB2FE" w:rsidR="003E29F3" w:rsidRPr="006E701D" w:rsidRDefault="003E29F3" w:rsidP="00550F25">
      <w:pPr>
        <w:pStyle w:val="ListParagraph"/>
        <w:numPr>
          <w:ilvl w:val="0"/>
          <w:numId w:val="5"/>
        </w:numPr>
        <w:tabs>
          <w:tab w:val="left" w:pos="-284"/>
        </w:tabs>
        <w:spacing w:after="0"/>
        <w:ind w:left="-90" w:right="-22"/>
        <w:jc w:val="both"/>
        <w:rPr>
          <w:rFonts w:ascii="72 Light" w:hAnsi="72 Light" w:cs="72 Light"/>
          <w:lang w:val="en-US"/>
        </w:rPr>
      </w:pPr>
      <w:r w:rsidRPr="006E701D">
        <w:rPr>
          <w:rFonts w:ascii="72 Light" w:hAnsi="72 Light" w:cs="72 Light"/>
          <w:lang w:val="en-US"/>
        </w:rPr>
        <w:t xml:space="preserve">The contractor shall carry out the route survey along with the transporter and </w:t>
      </w:r>
      <w:r w:rsidR="002C4005" w:rsidRPr="006E701D">
        <w:rPr>
          <w:rFonts w:ascii="72 Light" w:hAnsi="72 Light" w:cs="72 Light"/>
          <w:lang w:val="en-US"/>
        </w:rPr>
        <w:t>finalize</w:t>
      </w:r>
      <w:r w:rsidRPr="006E701D">
        <w:rPr>
          <w:rFonts w:ascii="72 Light" w:hAnsi="72 Light" w:cs="72 Light"/>
          <w:lang w:val="en-US"/>
        </w:rPr>
        <w:t xml:space="preserve"> the detail methodology for transportation of autotransformer and based on route survey; any modification/ extension/ improvement to existing road, bridges, culverts etc. if required, shall be in the scope of the contractor.</w:t>
      </w:r>
    </w:p>
    <w:p w14:paraId="6F63C866" w14:textId="77777777" w:rsidR="000F3EC3" w:rsidRPr="006E701D" w:rsidRDefault="000F3EC3" w:rsidP="00550F25">
      <w:pPr>
        <w:pStyle w:val="ListParagraph"/>
        <w:ind w:left="-90" w:right="-22" w:hanging="360"/>
        <w:rPr>
          <w:rFonts w:ascii="72 Light" w:hAnsi="72 Light" w:cs="72 Light"/>
          <w:lang w:val="en-US"/>
        </w:rPr>
      </w:pPr>
    </w:p>
    <w:p w14:paraId="6A30DB8E" w14:textId="7FE02FCA" w:rsidR="000F3EC3" w:rsidRPr="006E701D" w:rsidRDefault="00156B72" w:rsidP="00550F25">
      <w:pPr>
        <w:pStyle w:val="ListParagraph"/>
        <w:numPr>
          <w:ilvl w:val="0"/>
          <w:numId w:val="5"/>
        </w:numPr>
        <w:tabs>
          <w:tab w:val="left" w:pos="-284"/>
        </w:tabs>
        <w:spacing w:after="0"/>
        <w:ind w:left="-90" w:right="-22"/>
        <w:jc w:val="both"/>
        <w:rPr>
          <w:rFonts w:ascii="72 Light" w:hAnsi="72 Light" w:cs="72 Light"/>
          <w:lang w:val="en-US"/>
        </w:rPr>
      </w:pPr>
      <w:r w:rsidRPr="006E701D">
        <w:rPr>
          <w:rFonts w:ascii="72 Light" w:hAnsi="72 Light" w:cs="72 Light"/>
          <w:lang w:val="en-US"/>
        </w:rPr>
        <w:t>If a</w:t>
      </w:r>
      <w:r w:rsidR="000F3EC3" w:rsidRPr="006E701D">
        <w:rPr>
          <w:rFonts w:ascii="72 Light" w:hAnsi="72 Light" w:cs="72 Light"/>
          <w:lang w:val="en-US"/>
        </w:rPr>
        <w:t xml:space="preserve">ny damages </w:t>
      </w:r>
      <w:r w:rsidRPr="006E701D">
        <w:rPr>
          <w:rFonts w:ascii="72 Light" w:hAnsi="72 Light" w:cs="72 Light"/>
          <w:lang w:val="en-US"/>
        </w:rPr>
        <w:t>to</w:t>
      </w:r>
      <w:r w:rsidR="000F3EC3" w:rsidRPr="006E701D">
        <w:rPr>
          <w:rFonts w:ascii="72 Light" w:hAnsi="72 Light" w:cs="72 Light"/>
          <w:lang w:val="en-US"/>
        </w:rPr>
        <w:t xml:space="preserve"> drainage, culverts etc. </w:t>
      </w:r>
      <w:r w:rsidRPr="006E701D">
        <w:rPr>
          <w:rFonts w:ascii="72 Light" w:hAnsi="72 Light" w:cs="72 Light"/>
          <w:lang w:val="en-US"/>
        </w:rPr>
        <w:t>occurred</w:t>
      </w:r>
      <w:r w:rsidR="000F3EC3" w:rsidRPr="006E701D">
        <w:rPr>
          <w:rFonts w:ascii="72 Light" w:hAnsi="72 Light" w:cs="72 Light"/>
          <w:lang w:val="en-US"/>
        </w:rPr>
        <w:t xml:space="preserve"> due to dragging of ICT at source </w:t>
      </w:r>
      <w:r w:rsidR="0065566F" w:rsidRPr="006E701D">
        <w:rPr>
          <w:rFonts w:ascii="72 Light" w:hAnsi="72 Light" w:cs="72 Light"/>
          <w:lang w:val="en-US"/>
        </w:rPr>
        <w:t>point</w:t>
      </w:r>
      <w:r w:rsidR="003D5A81" w:rsidRPr="006E701D">
        <w:rPr>
          <w:rFonts w:ascii="72 Light" w:hAnsi="72 Light" w:cs="72 Light"/>
          <w:lang w:val="en-US"/>
        </w:rPr>
        <w:t xml:space="preserve"> </w:t>
      </w:r>
      <w:r w:rsidRPr="006E701D">
        <w:rPr>
          <w:rFonts w:ascii="72 Light" w:hAnsi="72 Light" w:cs="72 Light"/>
          <w:lang w:val="en-US"/>
        </w:rPr>
        <w:t>or</w:t>
      </w:r>
      <w:r w:rsidR="003D5A81" w:rsidRPr="006E701D">
        <w:rPr>
          <w:rFonts w:ascii="72 Light" w:hAnsi="72 Light" w:cs="72 Light"/>
          <w:lang w:val="en-US"/>
        </w:rPr>
        <w:t xml:space="preserve"> destination</w:t>
      </w:r>
      <w:r w:rsidRPr="006E701D">
        <w:rPr>
          <w:rFonts w:ascii="72 Light" w:hAnsi="72 Light" w:cs="72 Light"/>
          <w:lang w:val="en-US"/>
        </w:rPr>
        <w:t>, the same</w:t>
      </w:r>
      <w:r w:rsidR="003D5A81" w:rsidRPr="006E701D">
        <w:rPr>
          <w:rFonts w:ascii="72 Light" w:hAnsi="72 Light" w:cs="72 Light"/>
          <w:lang w:val="en-US"/>
        </w:rPr>
        <w:t xml:space="preserve"> shall be repaired by the </w:t>
      </w:r>
      <w:r w:rsidRPr="006E701D">
        <w:rPr>
          <w:rFonts w:ascii="72 Light" w:hAnsi="72 Light" w:cs="72 Light"/>
          <w:lang w:val="en-US"/>
        </w:rPr>
        <w:t>contractor</w:t>
      </w:r>
      <w:r w:rsidR="003D5A81" w:rsidRPr="006E701D">
        <w:rPr>
          <w:rFonts w:ascii="72 Light" w:hAnsi="72 Light" w:cs="72 Light"/>
          <w:lang w:val="en-US"/>
        </w:rPr>
        <w:t>.</w:t>
      </w:r>
    </w:p>
    <w:p w14:paraId="20AB77C0" w14:textId="77777777" w:rsidR="003E29F3" w:rsidRPr="006E701D" w:rsidRDefault="003E29F3" w:rsidP="00550F25">
      <w:pPr>
        <w:pStyle w:val="ListParagraph"/>
        <w:spacing w:after="0" w:line="240" w:lineRule="auto"/>
        <w:ind w:left="-90" w:right="-22" w:hanging="360"/>
        <w:jc w:val="both"/>
        <w:rPr>
          <w:rFonts w:ascii="72 Light" w:hAnsi="72 Light" w:cs="72 Light"/>
          <w:lang w:val="en-US"/>
        </w:rPr>
      </w:pPr>
    </w:p>
    <w:p w14:paraId="59ECD6F6" w14:textId="77777777" w:rsidR="003E29F3" w:rsidRPr="006E701D" w:rsidRDefault="003E29F3" w:rsidP="00550F25">
      <w:pPr>
        <w:pStyle w:val="ListParagraph"/>
        <w:spacing w:after="0" w:line="240" w:lineRule="auto"/>
        <w:ind w:left="-90" w:right="-22" w:hanging="360"/>
        <w:jc w:val="both"/>
        <w:rPr>
          <w:rFonts w:ascii="72 Light" w:hAnsi="72 Light" w:cs="72 Light"/>
          <w:lang w:val="en-US"/>
        </w:rPr>
      </w:pPr>
    </w:p>
    <w:p w14:paraId="1EE0A72D" w14:textId="5FB5B3B3" w:rsidR="001737E9" w:rsidRPr="006E701D" w:rsidRDefault="003E29F3" w:rsidP="00550F25">
      <w:pPr>
        <w:pStyle w:val="ListParagraph"/>
        <w:numPr>
          <w:ilvl w:val="0"/>
          <w:numId w:val="5"/>
        </w:numPr>
        <w:tabs>
          <w:tab w:val="left" w:pos="-284"/>
        </w:tabs>
        <w:spacing w:after="0" w:line="240" w:lineRule="auto"/>
        <w:ind w:left="-90" w:right="-22"/>
        <w:jc w:val="both"/>
        <w:rPr>
          <w:rFonts w:ascii="72 Light" w:hAnsi="72 Light" w:cs="72 Light"/>
          <w:lang w:val="en-US"/>
        </w:rPr>
      </w:pPr>
      <w:r w:rsidRPr="006E701D">
        <w:rPr>
          <w:rFonts w:ascii="72 Light" w:hAnsi="72 Light" w:cs="72 Light"/>
          <w:lang w:val="en-US"/>
        </w:rPr>
        <w:t xml:space="preserve">All the equipment and materials to be transported shall be kept insured by the contractor against any loss, damage, accident, pilferage, theft, fire etc. from the point of commencement of loading up to the time of taking over by the owner POWERGRID. The premium charges for above need to be quoted in BOQ. Approx value of ICT with oil and accessories: </w:t>
      </w:r>
      <w:r w:rsidR="000A688B" w:rsidRPr="006E701D">
        <w:rPr>
          <w:rFonts w:ascii="72 Light" w:hAnsi="72 Light" w:cs="72 Light"/>
          <w:lang w:val="en-US"/>
        </w:rPr>
        <w:t>14.96</w:t>
      </w:r>
      <w:r w:rsidRPr="006E701D">
        <w:rPr>
          <w:rFonts w:ascii="72 Light" w:hAnsi="72 Light" w:cs="72 Light"/>
          <w:lang w:val="en-US"/>
        </w:rPr>
        <w:t xml:space="preserve"> Crore</w:t>
      </w:r>
      <w:r w:rsidR="001737E9" w:rsidRPr="006E701D">
        <w:rPr>
          <w:rFonts w:ascii="72 Light" w:hAnsi="72 Light" w:cs="72 Light"/>
          <w:lang w:val="en-US"/>
        </w:rPr>
        <w:t>.</w:t>
      </w:r>
    </w:p>
    <w:p w14:paraId="2B7A352D" w14:textId="77777777" w:rsidR="001737E9" w:rsidRPr="006E701D" w:rsidRDefault="001737E9" w:rsidP="00550F25">
      <w:pPr>
        <w:pStyle w:val="ListParagraph"/>
        <w:ind w:left="-90" w:right="-22" w:hanging="360"/>
        <w:rPr>
          <w:rFonts w:ascii="72 Light" w:hAnsi="72 Light" w:cs="72 Light"/>
          <w:lang w:val="en-US"/>
        </w:rPr>
      </w:pPr>
    </w:p>
    <w:p w14:paraId="40247597" w14:textId="25C5587E" w:rsidR="003E29F3" w:rsidRPr="006E701D" w:rsidRDefault="003E29F3" w:rsidP="00550F25">
      <w:pPr>
        <w:pStyle w:val="ListParagraph"/>
        <w:numPr>
          <w:ilvl w:val="0"/>
          <w:numId w:val="5"/>
        </w:numPr>
        <w:tabs>
          <w:tab w:val="left" w:pos="-284"/>
        </w:tabs>
        <w:spacing w:after="0" w:line="240" w:lineRule="auto"/>
        <w:ind w:left="-90" w:right="-22"/>
        <w:jc w:val="both"/>
        <w:rPr>
          <w:rFonts w:ascii="72 Light" w:hAnsi="72 Light" w:cs="72 Light"/>
          <w:lang w:val="en-US"/>
        </w:rPr>
      </w:pPr>
      <w:r w:rsidRPr="006E701D">
        <w:rPr>
          <w:rFonts w:ascii="72 Light" w:hAnsi="72 Light" w:cs="72 Light"/>
          <w:lang w:val="en-US"/>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1BFFF97" w14:textId="77777777" w:rsidR="003E29F3" w:rsidRPr="006E701D" w:rsidRDefault="003E29F3" w:rsidP="00550F25">
      <w:pPr>
        <w:pStyle w:val="ListParagraph"/>
        <w:tabs>
          <w:tab w:val="left" w:pos="-284"/>
          <w:tab w:val="left" w:pos="1843"/>
        </w:tabs>
        <w:spacing w:after="0" w:line="240" w:lineRule="auto"/>
        <w:ind w:left="-90" w:right="-22" w:hanging="360"/>
        <w:jc w:val="both"/>
        <w:rPr>
          <w:rFonts w:ascii="72 Light" w:hAnsi="72 Light" w:cs="72 Light"/>
          <w:lang w:val="en-US"/>
        </w:rPr>
      </w:pPr>
    </w:p>
    <w:p w14:paraId="4DBD269C" w14:textId="7321F65B" w:rsidR="003E29F3" w:rsidRPr="006E701D" w:rsidRDefault="00D33221" w:rsidP="00550F25">
      <w:pPr>
        <w:pStyle w:val="ListParagraph"/>
        <w:numPr>
          <w:ilvl w:val="0"/>
          <w:numId w:val="5"/>
        </w:numPr>
        <w:tabs>
          <w:tab w:val="left" w:pos="-284"/>
        </w:tabs>
        <w:spacing w:after="0" w:line="240" w:lineRule="auto"/>
        <w:ind w:left="-90" w:right="-22"/>
        <w:jc w:val="both"/>
        <w:rPr>
          <w:rFonts w:ascii="72 Light" w:hAnsi="72 Light" w:cs="72 Light"/>
          <w:lang w:val="en-US"/>
        </w:rPr>
      </w:pPr>
      <w:r w:rsidRPr="006E701D">
        <w:rPr>
          <w:rFonts w:ascii="72 Light" w:hAnsi="72 Light" w:cs="72 Light"/>
          <w:lang w:val="en-US"/>
        </w:rPr>
        <w:t xml:space="preserve">The </w:t>
      </w:r>
      <w:r w:rsidR="003E29F3" w:rsidRPr="006E701D">
        <w:rPr>
          <w:rFonts w:ascii="72 Light" w:hAnsi="72 Light" w:cs="72 Light"/>
          <w:lang w:val="en-US"/>
        </w:rPr>
        <w:t>Contractor shall arrange necessary surveys and loading/settling of insurance claims for consignments landed in damaged conditions. Necessary surveys for the damaged materials/packing before repacking and dispatch.</w:t>
      </w:r>
    </w:p>
    <w:p w14:paraId="6C7F17F2" w14:textId="77777777" w:rsidR="003E29F3" w:rsidRPr="006E701D" w:rsidRDefault="003E29F3" w:rsidP="00550F25">
      <w:pPr>
        <w:pStyle w:val="ListParagraph"/>
        <w:tabs>
          <w:tab w:val="left" w:pos="-284"/>
          <w:tab w:val="left" w:pos="1843"/>
        </w:tabs>
        <w:spacing w:after="0" w:line="240" w:lineRule="auto"/>
        <w:ind w:left="-90" w:right="-22" w:hanging="360"/>
        <w:jc w:val="both"/>
        <w:rPr>
          <w:rFonts w:ascii="72 Light" w:hAnsi="72 Light" w:cs="72 Light"/>
          <w:lang w:val="en-US"/>
        </w:rPr>
      </w:pPr>
    </w:p>
    <w:p w14:paraId="02B047EF" w14:textId="29E96A89" w:rsidR="003E29F3" w:rsidRPr="006E701D" w:rsidRDefault="003E29F3" w:rsidP="0065566F">
      <w:pPr>
        <w:pStyle w:val="ListParagraph"/>
        <w:numPr>
          <w:ilvl w:val="0"/>
          <w:numId w:val="5"/>
        </w:numPr>
        <w:tabs>
          <w:tab w:val="left" w:pos="-284"/>
        </w:tabs>
        <w:spacing w:after="0" w:line="240" w:lineRule="auto"/>
        <w:ind w:left="-90" w:right="-22"/>
        <w:jc w:val="both"/>
        <w:rPr>
          <w:rFonts w:ascii="72 Light" w:hAnsi="72 Light" w:cs="72 Light"/>
          <w:lang w:val="en-US"/>
        </w:rPr>
      </w:pPr>
      <w:r w:rsidRPr="006E701D">
        <w:rPr>
          <w:rFonts w:ascii="72 Light" w:hAnsi="72 Light" w:cs="72 Light"/>
          <w:lang w:val="en-US"/>
        </w:rPr>
        <w:t xml:space="preserve"> Proper coordination for smooth transportation and dispatch of </w:t>
      </w:r>
      <w:r w:rsidR="0065566F" w:rsidRPr="006E701D">
        <w:rPr>
          <w:rFonts w:ascii="72 Light" w:hAnsi="72 Light" w:cs="72 Light"/>
          <w:lang w:val="en-US"/>
        </w:rPr>
        <w:t>ICT is</w:t>
      </w:r>
      <w:r w:rsidRPr="006E701D">
        <w:rPr>
          <w:rFonts w:ascii="72 Light" w:hAnsi="72 Light" w:cs="72 Light"/>
          <w:lang w:val="en-US"/>
        </w:rPr>
        <w:t xml:space="preserve"> essential.</w:t>
      </w:r>
    </w:p>
    <w:p w14:paraId="3273D7A4" w14:textId="6A40A29A" w:rsidR="003E29F3" w:rsidRPr="006E701D" w:rsidRDefault="003E29F3" w:rsidP="0065566F">
      <w:pPr>
        <w:tabs>
          <w:tab w:val="left" w:pos="-284"/>
        </w:tabs>
        <w:spacing w:after="0" w:line="240" w:lineRule="auto"/>
        <w:ind w:right="-22"/>
        <w:jc w:val="both"/>
        <w:rPr>
          <w:rFonts w:ascii="72 Light" w:hAnsi="72 Light" w:cs="72 Light"/>
          <w:lang w:val="en-US"/>
        </w:rPr>
      </w:pPr>
    </w:p>
    <w:p w14:paraId="21248C04" w14:textId="02DD5142" w:rsidR="003E29F3" w:rsidRPr="006E701D" w:rsidRDefault="003E29F3" w:rsidP="00550F25">
      <w:pPr>
        <w:pStyle w:val="ListParagraph"/>
        <w:numPr>
          <w:ilvl w:val="0"/>
          <w:numId w:val="5"/>
        </w:numPr>
        <w:tabs>
          <w:tab w:val="left" w:pos="-284"/>
        </w:tabs>
        <w:ind w:left="-90" w:right="-22"/>
        <w:jc w:val="both"/>
        <w:rPr>
          <w:rFonts w:ascii="72 Light" w:hAnsi="72 Light" w:cs="72 Light"/>
          <w:lang w:val="en-US"/>
        </w:rPr>
      </w:pPr>
      <w:r w:rsidRPr="006E701D">
        <w:rPr>
          <w:rFonts w:ascii="72 Light" w:hAnsi="72 Light" w:cs="72 Light"/>
          <w:lang w:val="en-US"/>
        </w:rPr>
        <w:t>Contractor shall be fully responsible for the safe handling of materials and shall indemnify and absolve owner of any consequences thereof by way of damage/loss of cargo, accidents, damages to vehicles and handling equipment either owned or hired by the contractor, public property as well as injuries or otherwise to the personnel under the contractor’s command or the public.</w:t>
      </w:r>
    </w:p>
    <w:p w14:paraId="121C3C57" w14:textId="77777777" w:rsidR="003E29F3" w:rsidRPr="006E701D" w:rsidRDefault="003E29F3" w:rsidP="00550F25">
      <w:pPr>
        <w:pStyle w:val="ListParagraph"/>
        <w:spacing w:after="0" w:line="240" w:lineRule="auto"/>
        <w:ind w:right="-22" w:hanging="284"/>
        <w:jc w:val="both"/>
        <w:rPr>
          <w:rFonts w:ascii="72 Light" w:hAnsi="72 Light" w:cs="72 Light"/>
          <w:lang w:val="en-US"/>
        </w:rPr>
      </w:pPr>
    </w:p>
    <w:p w14:paraId="18F7876D" w14:textId="770F3445" w:rsidR="003E29F3" w:rsidRPr="006E701D" w:rsidRDefault="003E29F3" w:rsidP="00550F25">
      <w:pPr>
        <w:pStyle w:val="ListParagraph"/>
        <w:numPr>
          <w:ilvl w:val="0"/>
          <w:numId w:val="5"/>
        </w:numPr>
        <w:tabs>
          <w:tab w:val="left" w:pos="-284"/>
        </w:tabs>
        <w:ind w:left="0" w:right="-22" w:hanging="426"/>
        <w:jc w:val="both"/>
        <w:rPr>
          <w:rFonts w:ascii="72 Light" w:hAnsi="72 Light" w:cs="72 Light"/>
          <w:lang w:val="en-US"/>
        </w:rPr>
      </w:pPr>
      <w:r w:rsidRPr="006E701D">
        <w:rPr>
          <w:rFonts w:ascii="72 Light" w:hAnsi="72 Light" w:cs="72 Light"/>
          <w:lang w:val="en-US"/>
        </w:rPr>
        <w:t>Contractor shall properly maintain all registers and records in the prescribed manner as required by the regulations of the various authorities concerned and shall indemnify the consignee and the owner from any consequences due to any inaccurate and faulty documentation on contractor part.</w:t>
      </w:r>
    </w:p>
    <w:p w14:paraId="6ACB4187" w14:textId="77777777" w:rsidR="00957740" w:rsidRPr="006E701D" w:rsidRDefault="00957740" w:rsidP="00550F25">
      <w:pPr>
        <w:pStyle w:val="ListParagraph"/>
        <w:ind w:left="0" w:right="-22" w:hanging="426"/>
        <w:rPr>
          <w:rFonts w:ascii="72 Light" w:hAnsi="72 Light" w:cs="72 Light"/>
          <w:lang w:val="en-US"/>
        </w:rPr>
      </w:pPr>
    </w:p>
    <w:p w14:paraId="57435F92" w14:textId="41475E9F" w:rsidR="003E29F3" w:rsidRPr="006E701D" w:rsidRDefault="003E29F3" w:rsidP="00550F25">
      <w:pPr>
        <w:pStyle w:val="ListParagraph"/>
        <w:numPr>
          <w:ilvl w:val="0"/>
          <w:numId w:val="5"/>
        </w:numPr>
        <w:tabs>
          <w:tab w:val="left" w:pos="-284"/>
        </w:tabs>
        <w:ind w:left="0" w:right="-22" w:hanging="426"/>
        <w:jc w:val="both"/>
        <w:rPr>
          <w:rFonts w:ascii="72 Light" w:hAnsi="72 Light" w:cs="72 Light"/>
          <w:lang w:val="en-US"/>
        </w:rPr>
      </w:pPr>
      <w:r w:rsidRPr="006E701D">
        <w:rPr>
          <w:rFonts w:ascii="72 Light" w:hAnsi="72 Light" w:cs="72 Light"/>
          <w:lang w:val="en-US"/>
        </w:rPr>
        <w:t>All the statutory requirement such as electrical license, Workman compensation policy, Erection all risk policy, Transit/Marine Cargo insurance (as applicable) etc. shall be in the scope of contractor/Bidder.</w:t>
      </w:r>
    </w:p>
    <w:p w14:paraId="7A7BACBB" w14:textId="77777777" w:rsidR="00D33221" w:rsidRPr="006E701D" w:rsidRDefault="00D33221" w:rsidP="00550F25">
      <w:pPr>
        <w:pStyle w:val="ListParagraph"/>
        <w:ind w:right="-22"/>
        <w:rPr>
          <w:rFonts w:ascii="72 Light" w:hAnsi="72 Light" w:cs="72 Light"/>
          <w:lang w:val="en-US"/>
        </w:rPr>
      </w:pPr>
    </w:p>
    <w:p w14:paraId="437E8F3C" w14:textId="6385F33B" w:rsidR="003E29F3" w:rsidRPr="006E701D" w:rsidRDefault="003E29F3" w:rsidP="00550F25">
      <w:pPr>
        <w:pStyle w:val="ListParagraph"/>
        <w:tabs>
          <w:tab w:val="left" w:pos="-284"/>
        </w:tabs>
        <w:spacing w:after="0"/>
        <w:ind w:left="0" w:right="-22"/>
        <w:jc w:val="both"/>
        <w:rPr>
          <w:rFonts w:ascii="72 Light" w:hAnsi="72 Light" w:cs="72 Light"/>
          <w:lang w:val="en-US"/>
        </w:rPr>
      </w:pPr>
    </w:p>
    <w:p w14:paraId="6949C1CB" w14:textId="77777777" w:rsidR="003E29F3" w:rsidRPr="006E701D" w:rsidRDefault="003E29F3" w:rsidP="00550F25">
      <w:pPr>
        <w:pStyle w:val="ListParagraph"/>
        <w:numPr>
          <w:ilvl w:val="0"/>
          <w:numId w:val="5"/>
        </w:numPr>
        <w:tabs>
          <w:tab w:val="left" w:pos="-284"/>
        </w:tabs>
        <w:spacing w:after="0" w:line="240" w:lineRule="auto"/>
        <w:ind w:left="0" w:right="-22" w:hanging="426"/>
        <w:jc w:val="both"/>
        <w:rPr>
          <w:rFonts w:ascii="72 Light" w:hAnsi="72 Light" w:cs="72 Light"/>
          <w:lang w:val="en-US"/>
        </w:rPr>
      </w:pPr>
      <w:r w:rsidRPr="006E701D">
        <w:rPr>
          <w:rFonts w:ascii="72 Light" w:hAnsi="72 Light" w:cs="72 Light"/>
          <w:lang w:val="en-US"/>
        </w:rPr>
        <w:t>The other related works which are not specifically mentioned above and required for completion of the works shall be in the scope of contractor.</w:t>
      </w:r>
    </w:p>
    <w:p w14:paraId="4D9C7026" w14:textId="77777777" w:rsidR="003E29F3" w:rsidRPr="006E701D" w:rsidRDefault="003E29F3" w:rsidP="00550F25">
      <w:pPr>
        <w:pStyle w:val="ListParagraph"/>
        <w:spacing w:after="0" w:line="240" w:lineRule="auto"/>
        <w:ind w:left="0" w:right="-22" w:hanging="426"/>
        <w:jc w:val="both"/>
        <w:rPr>
          <w:rFonts w:ascii="72 Light" w:hAnsi="72 Light" w:cs="72 Light"/>
          <w:lang w:val="en-US"/>
        </w:rPr>
      </w:pPr>
    </w:p>
    <w:p w14:paraId="05872EC3" w14:textId="09C6AE7F" w:rsidR="003E29F3" w:rsidRPr="006E701D" w:rsidRDefault="003E29F3" w:rsidP="00550F25">
      <w:pPr>
        <w:pStyle w:val="ListParagraph"/>
        <w:numPr>
          <w:ilvl w:val="0"/>
          <w:numId w:val="5"/>
        </w:numPr>
        <w:tabs>
          <w:tab w:val="left" w:pos="-284"/>
        </w:tabs>
        <w:ind w:left="0" w:right="-22" w:hanging="426"/>
        <w:jc w:val="both"/>
        <w:rPr>
          <w:rFonts w:ascii="72 Light" w:hAnsi="72 Light" w:cs="72 Light"/>
          <w:lang w:val="en-US"/>
        </w:rPr>
      </w:pPr>
      <w:r w:rsidRPr="006E701D">
        <w:rPr>
          <w:rFonts w:ascii="72 Light" w:hAnsi="72 Light" w:cs="72 Light"/>
          <w:lang w:val="en-US"/>
        </w:rPr>
        <w:t xml:space="preserve">Contractor shall take proper supervision of entire operation till final dispatch/receipt of materials. </w:t>
      </w:r>
    </w:p>
    <w:p w14:paraId="2E1990DC" w14:textId="77777777" w:rsidR="003E29F3" w:rsidRPr="006E701D" w:rsidRDefault="003E29F3" w:rsidP="00550F25">
      <w:pPr>
        <w:pStyle w:val="ListParagraph"/>
        <w:ind w:left="0" w:right="-22" w:hanging="426"/>
        <w:jc w:val="both"/>
        <w:rPr>
          <w:rFonts w:ascii="72 Light" w:hAnsi="72 Light" w:cs="72 Light"/>
          <w:lang w:val="en-US"/>
        </w:rPr>
      </w:pPr>
    </w:p>
    <w:p w14:paraId="266C3AA9" w14:textId="1A5F575C" w:rsidR="00FE3F08" w:rsidRPr="003A62C3" w:rsidRDefault="003E29F3" w:rsidP="003A62C3">
      <w:pPr>
        <w:pStyle w:val="ListParagraph"/>
        <w:numPr>
          <w:ilvl w:val="0"/>
          <w:numId w:val="5"/>
        </w:numPr>
        <w:tabs>
          <w:tab w:val="left" w:pos="-284"/>
        </w:tabs>
        <w:ind w:left="0" w:right="-22" w:hanging="426"/>
        <w:jc w:val="both"/>
        <w:rPr>
          <w:rFonts w:ascii="72 Light" w:hAnsi="72 Light" w:cs="72 Light"/>
          <w:lang w:val="en-US"/>
        </w:rPr>
      </w:pPr>
      <w:r w:rsidRPr="006E701D">
        <w:rPr>
          <w:rFonts w:ascii="72 Light" w:hAnsi="72 Light" w:cs="72 Light"/>
          <w:lang w:val="en-US"/>
        </w:rPr>
        <w:t>Oil filtration plant, Dry air plant and temporary electrical connection shall be arranged by POWERGRID</w:t>
      </w:r>
      <w:r w:rsidR="0055061D" w:rsidRPr="006E701D">
        <w:rPr>
          <w:rFonts w:ascii="72 Light" w:hAnsi="72 Light" w:cs="72 Light"/>
          <w:lang w:val="en-US"/>
        </w:rPr>
        <w:t>, free of cost.</w:t>
      </w:r>
      <w:r w:rsidR="00FE3F08" w:rsidRPr="003A62C3">
        <w:rPr>
          <w:rFonts w:ascii="72 Light" w:hAnsi="72 Light" w:cs="72 Light"/>
          <w:lang w:val="en-US"/>
        </w:rPr>
        <w:t xml:space="preserve"> </w:t>
      </w:r>
    </w:p>
    <w:p w14:paraId="249297CD" w14:textId="77777777" w:rsidR="00C24E5D" w:rsidRPr="006E701D" w:rsidRDefault="00C24E5D" w:rsidP="00550F25">
      <w:pPr>
        <w:pStyle w:val="ListParagraph"/>
        <w:ind w:right="-22"/>
        <w:rPr>
          <w:rFonts w:ascii="72 Light" w:hAnsi="72 Light" w:cs="72 Light"/>
          <w:lang w:val="en-US"/>
        </w:rPr>
      </w:pPr>
    </w:p>
    <w:p w14:paraId="28E4BC47" w14:textId="421C6E1F" w:rsidR="00C24E5D" w:rsidRPr="003A62C3" w:rsidRDefault="00C24E5D" w:rsidP="003A62C3">
      <w:pPr>
        <w:pStyle w:val="ListParagraph"/>
        <w:numPr>
          <w:ilvl w:val="0"/>
          <w:numId w:val="5"/>
        </w:numPr>
        <w:tabs>
          <w:tab w:val="left" w:pos="-284"/>
        </w:tabs>
        <w:ind w:left="0" w:right="-22" w:hanging="426"/>
        <w:jc w:val="both"/>
        <w:rPr>
          <w:rFonts w:ascii="72 Light" w:hAnsi="72 Light" w:cs="72 Light"/>
          <w:lang w:val="en-US"/>
        </w:rPr>
      </w:pPr>
      <w:r w:rsidRPr="006E701D">
        <w:rPr>
          <w:rFonts w:ascii="72 Light" w:hAnsi="72 Light" w:cs="72 Light"/>
          <w:b/>
          <w:bCs/>
          <w:u w:val="single"/>
          <w:lang w:val="en-US"/>
        </w:rPr>
        <w:t>Erection of ICT at Prayagraj S/s</w:t>
      </w:r>
      <w:r w:rsidRPr="006E701D">
        <w:rPr>
          <w:rFonts w:ascii="72 Light" w:hAnsi="72 Light" w:cs="72 Light"/>
          <w:lang w:val="en-US"/>
        </w:rPr>
        <w:t xml:space="preserve">: </w:t>
      </w:r>
      <w:r w:rsidRPr="003A62C3">
        <w:rPr>
          <w:rFonts w:ascii="72 Light" w:hAnsi="72 Light" w:cs="72 Light"/>
          <w:lang w:val="en-US"/>
        </w:rPr>
        <w:t xml:space="preserve">The erection of ICT at Prayagraj S/s is also in the scope of vendor. The main activities to be carried out for erection shall be as below:  </w:t>
      </w:r>
    </w:p>
    <w:p w14:paraId="2D2F0292" w14:textId="7F8C4699" w:rsidR="00C24E5D" w:rsidRPr="006E701D" w:rsidRDefault="00C24E5D" w:rsidP="00B41616">
      <w:pPr>
        <w:pStyle w:val="ListParagraph"/>
        <w:numPr>
          <w:ilvl w:val="0"/>
          <w:numId w:val="7"/>
        </w:numPr>
        <w:tabs>
          <w:tab w:val="left" w:pos="-142"/>
          <w:tab w:val="left" w:pos="-90"/>
        </w:tabs>
        <w:spacing w:before="240"/>
        <w:ind w:left="284"/>
        <w:jc w:val="both"/>
        <w:rPr>
          <w:rFonts w:ascii="Arial Nova Light" w:hAnsi="Arial Nova Light"/>
          <w:lang w:val="en-US"/>
        </w:rPr>
      </w:pPr>
      <w:r w:rsidRPr="006E701D">
        <w:rPr>
          <w:rFonts w:ascii="Arial Nova Light" w:hAnsi="Arial Nova Light"/>
          <w:lang w:val="en-US"/>
        </w:rPr>
        <w:t xml:space="preserve">Removal of impact recorder under the supervision of </w:t>
      </w:r>
      <w:r w:rsidR="00FE3F08" w:rsidRPr="006E701D">
        <w:rPr>
          <w:rFonts w:ascii="Arial Nova Light" w:hAnsi="Arial Nova Light"/>
          <w:lang w:val="en-US"/>
        </w:rPr>
        <w:t>OEM</w:t>
      </w:r>
      <w:r w:rsidRPr="006E701D">
        <w:rPr>
          <w:rFonts w:ascii="Arial Nova Light" w:hAnsi="Arial Nova Light"/>
          <w:lang w:val="en-US"/>
        </w:rPr>
        <w:t xml:space="preserve"> representative, followed by erection of accessories including HV, IV, LV &amp; Neutral bushings, Conservator, Tank to conservator pipes, Buchholz </w:t>
      </w:r>
      <w:r w:rsidR="003A62C3" w:rsidRPr="006E701D">
        <w:rPr>
          <w:rFonts w:ascii="Arial Nova Light" w:hAnsi="Arial Nova Light"/>
          <w:lang w:val="en-US"/>
        </w:rPr>
        <w:t>&amp; PNRV</w:t>
      </w:r>
      <w:r w:rsidRPr="006E701D">
        <w:rPr>
          <w:rFonts w:ascii="Arial Nova Light" w:hAnsi="Arial Nova Light"/>
          <w:lang w:val="en-US"/>
        </w:rPr>
        <w:t xml:space="preserve"> Relay, equalizer pipes, PRV, Turret, Radiator along with support structures and other accessories etc.</w:t>
      </w:r>
    </w:p>
    <w:p w14:paraId="6EF95D33" w14:textId="77777777" w:rsidR="00B41616" w:rsidRPr="006E701D" w:rsidRDefault="00B41616" w:rsidP="00B41616">
      <w:pPr>
        <w:pStyle w:val="ListParagraph"/>
        <w:tabs>
          <w:tab w:val="left" w:pos="-142"/>
          <w:tab w:val="left" w:pos="-90"/>
        </w:tabs>
        <w:spacing w:before="240"/>
        <w:ind w:left="284"/>
        <w:jc w:val="both"/>
        <w:rPr>
          <w:rFonts w:ascii="Arial Nova Light" w:hAnsi="Arial Nova Light"/>
          <w:lang w:val="en-US"/>
        </w:rPr>
      </w:pPr>
    </w:p>
    <w:p w14:paraId="7F825554" w14:textId="345F4BA0" w:rsidR="00C24E5D" w:rsidRPr="006E701D" w:rsidRDefault="00C24E5D" w:rsidP="00B41616">
      <w:pPr>
        <w:pStyle w:val="ListParagraph"/>
        <w:numPr>
          <w:ilvl w:val="0"/>
          <w:numId w:val="7"/>
        </w:numPr>
        <w:tabs>
          <w:tab w:val="left" w:pos="-284"/>
          <w:tab w:val="left" w:pos="1843"/>
        </w:tabs>
        <w:spacing w:before="240"/>
        <w:ind w:left="284"/>
        <w:jc w:val="both"/>
        <w:rPr>
          <w:rFonts w:ascii="Arial Nova Light" w:hAnsi="Arial Nova Light"/>
          <w:lang w:val="en-US"/>
        </w:rPr>
      </w:pPr>
      <w:r w:rsidRPr="006E701D">
        <w:rPr>
          <w:rFonts w:ascii="Arial Nova Light" w:hAnsi="Arial Nova Light"/>
          <w:lang w:val="en-US"/>
        </w:rPr>
        <w:t>Erection of the ICT BPI, 400 KV Connection with Jumper/Aluminum with Bushings &amp; LA and Neutral Jumper/Aluminum Tube is in the scope of contactor.</w:t>
      </w:r>
    </w:p>
    <w:p w14:paraId="1F5F7D19" w14:textId="77777777" w:rsidR="00B41616" w:rsidRPr="006E701D" w:rsidRDefault="00B41616" w:rsidP="00B41616">
      <w:pPr>
        <w:pStyle w:val="ListParagraph"/>
        <w:tabs>
          <w:tab w:val="left" w:pos="-284"/>
          <w:tab w:val="left" w:pos="1843"/>
        </w:tabs>
        <w:spacing w:before="240"/>
        <w:ind w:left="284"/>
        <w:jc w:val="both"/>
        <w:rPr>
          <w:rFonts w:ascii="Arial Nova Light" w:hAnsi="Arial Nova Light"/>
          <w:lang w:val="en-US"/>
        </w:rPr>
      </w:pPr>
    </w:p>
    <w:p w14:paraId="461083DB" w14:textId="3FA0A9E7" w:rsidR="00C24E5D" w:rsidRPr="006E701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6E701D">
        <w:rPr>
          <w:rFonts w:ascii="Arial Nova Light" w:hAnsi="Arial Nova Light"/>
          <w:lang w:val="en-US"/>
        </w:rPr>
        <w:t xml:space="preserve">The scope of work also includes </w:t>
      </w:r>
      <w:bookmarkStart w:id="0" w:name="_Hlk173511659"/>
      <w:r w:rsidRPr="006E701D">
        <w:rPr>
          <w:rFonts w:ascii="Arial Nova Light" w:hAnsi="Arial Nova Light"/>
          <w:lang w:val="en-US"/>
        </w:rPr>
        <w:t xml:space="preserve">commissioning of the </w:t>
      </w:r>
      <w:r w:rsidR="00FE3F08" w:rsidRPr="006E701D">
        <w:rPr>
          <w:rFonts w:ascii="Arial Nova Light" w:hAnsi="Arial Nova Light"/>
          <w:lang w:val="en-US"/>
        </w:rPr>
        <w:t>ICT</w:t>
      </w:r>
      <w:r w:rsidRPr="006E701D">
        <w:rPr>
          <w:rFonts w:ascii="Arial Nova Light" w:hAnsi="Arial Nova Light"/>
          <w:lang w:val="en-US"/>
        </w:rPr>
        <w:t xml:space="preserve"> as per POWERGRID norms such as activities related to dry-out with Vacuum Cycles, leakage identification and arresting, processing and filling of insulating oil in main tank and carrying out the Hot Oil Circulation (HOC) of the insulating oil inside Main Tank. Total quantity of Insulating oil is 114 KL in main tank.</w:t>
      </w:r>
      <w:bookmarkEnd w:id="0"/>
    </w:p>
    <w:p w14:paraId="0FBF180A" w14:textId="77777777" w:rsidR="00B41616" w:rsidRPr="006E701D" w:rsidRDefault="00B41616" w:rsidP="00B41616">
      <w:pPr>
        <w:pStyle w:val="ListParagraph"/>
        <w:rPr>
          <w:rFonts w:ascii="Arial Nova Light" w:hAnsi="Arial Nova Light"/>
          <w:lang w:val="en-US"/>
        </w:rPr>
      </w:pPr>
    </w:p>
    <w:p w14:paraId="029F4AA5" w14:textId="77777777" w:rsidR="00C24E5D" w:rsidRPr="006E701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6E701D">
        <w:rPr>
          <w:rFonts w:ascii="Arial Nova Light" w:hAnsi="Arial Nova Light"/>
          <w:lang w:val="en-US"/>
        </w:rPr>
        <w:t>T&amp;P such as dew point meter, online ppm kit, McLeod Guage, appropriate sling for lifting of bushing etc. shall be in the scope of contractor.</w:t>
      </w:r>
    </w:p>
    <w:p w14:paraId="43802C34" w14:textId="77777777" w:rsidR="00B41616" w:rsidRPr="006E701D" w:rsidRDefault="00B41616" w:rsidP="00B41616">
      <w:pPr>
        <w:pStyle w:val="ListParagraph"/>
        <w:rPr>
          <w:rFonts w:ascii="Arial Nova Light" w:hAnsi="Arial Nova Light"/>
          <w:lang w:val="en-US"/>
        </w:rPr>
      </w:pPr>
    </w:p>
    <w:p w14:paraId="33FF4680" w14:textId="77777777" w:rsidR="00C24E5D" w:rsidRPr="006E701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6E701D">
        <w:rPr>
          <w:rFonts w:ascii="Arial Nova Light" w:hAnsi="Arial Nova Light"/>
          <w:lang w:val="en-US"/>
        </w:rPr>
        <w:t>Testing of the processed oil before filling &amp; after HOC shall be in the scope of POWERGRID.</w:t>
      </w:r>
    </w:p>
    <w:p w14:paraId="1D35BF49" w14:textId="77777777" w:rsidR="00B41616" w:rsidRPr="006E701D" w:rsidRDefault="00B41616" w:rsidP="00B41616">
      <w:pPr>
        <w:pStyle w:val="ListParagraph"/>
        <w:rPr>
          <w:rFonts w:ascii="Arial Nova Light" w:hAnsi="Arial Nova Light"/>
          <w:lang w:val="en-US"/>
        </w:rPr>
      </w:pPr>
    </w:p>
    <w:p w14:paraId="63407CEF" w14:textId="77777777" w:rsidR="00C24E5D" w:rsidRPr="006E701D" w:rsidRDefault="00C24E5D" w:rsidP="00B41616">
      <w:pPr>
        <w:pStyle w:val="ListParagraph"/>
        <w:numPr>
          <w:ilvl w:val="0"/>
          <w:numId w:val="7"/>
        </w:numPr>
        <w:tabs>
          <w:tab w:val="left" w:pos="-90"/>
        </w:tabs>
        <w:spacing w:before="240"/>
        <w:ind w:left="284"/>
        <w:jc w:val="both"/>
        <w:rPr>
          <w:rFonts w:ascii="Arial Nova Light" w:hAnsi="Arial Nova Light"/>
          <w:lang w:val="en-US"/>
        </w:rPr>
      </w:pPr>
      <w:r w:rsidRPr="006E701D">
        <w:rPr>
          <w:rFonts w:ascii="Arial Nova Light" w:hAnsi="Arial Nova Light"/>
          <w:lang w:val="en-US"/>
        </w:rPr>
        <w:t>Erection of all the auxiliary items such as IMB, ODS, FOTS, DGA etc. is in the scope of contactor. Cable termination at IMB, CMB, mechanical protection devices etc. will be in the scope of M/s POWERGRID.</w:t>
      </w:r>
    </w:p>
    <w:p w14:paraId="0314294F" w14:textId="77777777" w:rsidR="00B41616" w:rsidRPr="006E701D" w:rsidRDefault="00B41616" w:rsidP="00B41616">
      <w:pPr>
        <w:pStyle w:val="ListParagraph"/>
        <w:rPr>
          <w:rFonts w:ascii="Arial Nova Light" w:hAnsi="Arial Nova Light"/>
          <w:lang w:val="en-US"/>
        </w:rPr>
      </w:pPr>
    </w:p>
    <w:p w14:paraId="3C05C4E6" w14:textId="77777777" w:rsidR="00C24E5D" w:rsidRPr="006E701D" w:rsidRDefault="00C24E5D" w:rsidP="00B41616">
      <w:pPr>
        <w:pStyle w:val="ListParagraph"/>
        <w:numPr>
          <w:ilvl w:val="0"/>
          <w:numId w:val="7"/>
        </w:numPr>
        <w:tabs>
          <w:tab w:val="left" w:pos="-284"/>
        </w:tabs>
        <w:spacing w:before="240" w:line="240" w:lineRule="auto"/>
        <w:ind w:left="284"/>
        <w:jc w:val="both"/>
        <w:rPr>
          <w:rFonts w:ascii="Arial Nova Light" w:hAnsi="Arial Nova Light"/>
          <w:lang w:val="en-US"/>
        </w:rPr>
      </w:pPr>
      <w:r w:rsidRPr="006E701D">
        <w:rPr>
          <w:rFonts w:ascii="Arial Nova Light" w:hAnsi="Arial Nova Light"/>
          <w:lang w:val="en-US"/>
        </w:rPr>
        <w:lastRenderedPageBreak/>
        <w:t xml:space="preserve">Contractor shall arrange suitable material for handling of equipment as may be necessary including labor, cranes, hydra etc. and the T&amp;P required for above works. </w:t>
      </w:r>
    </w:p>
    <w:p w14:paraId="6411B76A" w14:textId="77777777" w:rsidR="00B41616" w:rsidRPr="006E701D" w:rsidRDefault="00B41616" w:rsidP="00B41616">
      <w:pPr>
        <w:pStyle w:val="ListParagraph"/>
        <w:rPr>
          <w:rFonts w:ascii="Arial Nova Light" w:hAnsi="Arial Nova Light"/>
          <w:lang w:val="en-US"/>
        </w:rPr>
      </w:pPr>
    </w:p>
    <w:p w14:paraId="21451194" w14:textId="2E48E294" w:rsidR="00C24E5D" w:rsidRPr="003A62C3" w:rsidRDefault="00C24E5D" w:rsidP="003A62C3">
      <w:pPr>
        <w:pStyle w:val="ListParagraph"/>
        <w:numPr>
          <w:ilvl w:val="0"/>
          <w:numId w:val="7"/>
        </w:numPr>
        <w:tabs>
          <w:tab w:val="left" w:pos="-284"/>
        </w:tabs>
        <w:spacing w:before="240"/>
        <w:ind w:left="284"/>
        <w:jc w:val="both"/>
        <w:rPr>
          <w:rFonts w:ascii="Arial Nova Light" w:hAnsi="Arial Nova Light"/>
          <w:lang w:val="en-US"/>
        </w:rPr>
      </w:pPr>
      <w:r w:rsidRPr="006E701D">
        <w:rPr>
          <w:rFonts w:ascii="Arial Nova Light" w:hAnsi="Arial Nova Light"/>
          <w:lang w:val="en-US"/>
        </w:rPr>
        <w:t>Contractor shall make all arrangement of adequate size and capacity of cranes/ hydra etc. for erection of the bushings and accessories such as conservator, radiator etc.</w:t>
      </w:r>
    </w:p>
    <w:p w14:paraId="7E75DAD6" w14:textId="77777777" w:rsidR="00B41616" w:rsidRPr="006E701D" w:rsidRDefault="00B41616" w:rsidP="00B41616">
      <w:pPr>
        <w:pStyle w:val="ListParagraph"/>
        <w:rPr>
          <w:rFonts w:ascii="Arial Nova Light" w:hAnsi="Arial Nova Light"/>
          <w:lang w:val="en-US"/>
        </w:rPr>
      </w:pPr>
    </w:p>
    <w:p w14:paraId="71C02371" w14:textId="77777777" w:rsidR="00C24E5D" w:rsidRPr="006E701D" w:rsidRDefault="00C24E5D" w:rsidP="00B41616">
      <w:pPr>
        <w:pStyle w:val="ListParagraph"/>
        <w:numPr>
          <w:ilvl w:val="0"/>
          <w:numId w:val="7"/>
        </w:numPr>
        <w:tabs>
          <w:tab w:val="left" w:pos="-284"/>
          <w:tab w:val="left" w:pos="1843"/>
        </w:tabs>
        <w:spacing w:before="240"/>
        <w:ind w:left="284"/>
        <w:jc w:val="both"/>
        <w:rPr>
          <w:rFonts w:ascii="Arial Nova Light" w:hAnsi="Arial Nova Light"/>
          <w:lang w:val="en-US"/>
        </w:rPr>
      </w:pPr>
      <w:r w:rsidRPr="006E701D">
        <w:rPr>
          <w:rFonts w:ascii="Arial Nova Light" w:hAnsi="Arial Nova Light"/>
          <w:lang w:val="en-US"/>
        </w:rPr>
        <w:t>Electrical Testing of the ICT (after the final settling of the Main tank post HOC) along with the Kits required for the same shall be in the scope of POWERGRID.</w:t>
      </w:r>
    </w:p>
    <w:p w14:paraId="731CAD98" w14:textId="01C4DE38" w:rsidR="00C24E5D" w:rsidRPr="006E701D" w:rsidRDefault="00C24E5D" w:rsidP="00B41616">
      <w:pPr>
        <w:pStyle w:val="ListParagraph"/>
        <w:tabs>
          <w:tab w:val="left" w:pos="-284"/>
          <w:tab w:val="left" w:pos="1843"/>
        </w:tabs>
        <w:spacing w:after="0"/>
        <w:ind w:left="284"/>
        <w:jc w:val="both"/>
        <w:rPr>
          <w:rFonts w:ascii="Arial Nova Light" w:hAnsi="Arial Nova Light"/>
          <w:lang w:val="en-US"/>
        </w:rPr>
      </w:pPr>
    </w:p>
    <w:p w14:paraId="2E3C90B0" w14:textId="77777777" w:rsidR="00C24E5D" w:rsidRPr="006547C7" w:rsidRDefault="00C24E5D" w:rsidP="00C24E5D">
      <w:pPr>
        <w:pStyle w:val="ListParagraph"/>
        <w:rPr>
          <w:rFonts w:ascii="72 Light" w:hAnsi="72 Light" w:cs="72 Light"/>
          <w:lang w:val="en-US"/>
        </w:rPr>
      </w:pPr>
    </w:p>
    <w:p w14:paraId="01B1FF0F" w14:textId="77777777" w:rsidR="00C24E5D" w:rsidRPr="006547C7" w:rsidRDefault="00C24E5D" w:rsidP="00C24E5D">
      <w:pPr>
        <w:pStyle w:val="ListParagraph"/>
        <w:tabs>
          <w:tab w:val="left" w:pos="-284"/>
        </w:tabs>
        <w:ind w:left="0" w:right="-613"/>
        <w:jc w:val="both"/>
        <w:rPr>
          <w:rFonts w:ascii="72 Light" w:hAnsi="72 Light" w:cs="72 Light"/>
          <w:lang w:val="en-US"/>
        </w:rPr>
      </w:pPr>
    </w:p>
    <w:sectPr w:rsidR="00C24E5D" w:rsidRPr="006547C7" w:rsidSect="00550F25">
      <w:pgSz w:w="11906" w:h="16838"/>
      <w:pgMar w:top="1440" w:right="707" w:bottom="11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72 Light">
    <w:panose1 w:val="020B0303030000000003"/>
    <w:charset w:val="00"/>
    <w:family w:val="swiss"/>
    <w:pitch w:val="variable"/>
    <w:sig w:usb0="A00002EF" w:usb1="5000205B" w:usb2="00000008" w:usb3="00000000" w:csb0="0000009F" w:csb1="00000000"/>
  </w:font>
  <w:font w:name="Arial Nova Light">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4FBD"/>
    <w:multiLevelType w:val="hybridMultilevel"/>
    <w:tmpl w:val="EFFC4EAC"/>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FF2599"/>
    <w:multiLevelType w:val="hybridMultilevel"/>
    <w:tmpl w:val="6F92AAE2"/>
    <w:lvl w:ilvl="0" w:tplc="40090001">
      <w:start w:val="1"/>
      <w:numFmt w:val="bullet"/>
      <w:lvlText w:val=""/>
      <w:lvlJc w:val="left"/>
      <w:pPr>
        <w:ind w:left="720" w:hanging="360"/>
      </w:pPr>
      <w:rPr>
        <w:rFonts w:ascii="Symbol" w:hAnsi="Symbo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2F30F5"/>
    <w:multiLevelType w:val="hybridMultilevel"/>
    <w:tmpl w:val="B43018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34084D90"/>
    <w:multiLevelType w:val="hybridMultilevel"/>
    <w:tmpl w:val="A8A203A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 w15:restartNumberingAfterBreak="0">
    <w:nsid w:val="536503D3"/>
    <w:multiLevelType w:val="hybridMultilevel"/>
    <w:tmpl w:val="C28E7DBC"/>
    <w:lvl w:ilvl="0" w:tplc="40090001">
      <w:start w:val="1"/>
      <w:numFmt w:val="bullet"/>
      <w:lvlText w:val=""/>
      <w:lvlJc w:val="left"/>
      <w:pPr>
        <w:ind w:left="450" w:hanging="360"/>
      </w:pPr>
      <w:rPr>
        <w:rFonts w:ascii="Symbol" w:hAnsi="Symbol" w:hint="default"/>
      </w:rPr>
    </w:lvl>
    <w:lvl w:ilvl="1" w:tplc="40090003" w:tentative="1">
      <w:start w:val="1"/>
      <w:numFmt w:val="bullet"/>
      <w:lvlText w:val="o"/>
      <w:lvlJc w:val="left"/>
      <w:pPr>
        <w:ind w:left="1170" w:hanging="360"/>
      </w:pPr>
      <w:rPr>
        <w:rFonts w:ascii="Courier New" w:hAnsi="Courier New" w:cs="Courier New" w:hint="default"/>
      </w:rPr>
    </w:lvl>
    <w:lvl w:ilvl="2" w:tplc="40090005" w:tentative="1">
      <w:start w:val="1"/>
      <w:numFmt w:val="bullet"/>
      <w:lvlText w:val=""/>
      <w:lvlJc w:val="left"/>
      <w:pPr>
        <w:ind w:left="1890" w:hanging="360"/>
      </w:pPr>
      <w:rPr>
        <w:rFonts w:ascii="Wingdings" w:hAnsi="Wingdings" w:hint="default"/>
      </w:rPr>
    </w:lvl>
    <w:lvl w:ilvl="3" w:tplc="40090001" w:tentative="1">
      <w:start w:val="1"/>
      <w:numFmt w:val="bullet"/>
      <w:lvlText w:val=""/>
      <w:lvlJc w:val="left"/>
      <w:pPr>
        <w:ind w:left="2610" w:hanging="360"/>
      </w:pPr>
      <w:rPr>
        <w:rFonts w:ascii="Symbol" w:hAnsi="Symbol" w:hint="default"/>
      </w:rPr>
    </w:lvl>
    <w:lvl w:ilvl="4" w:tplc="40090003" w:tentative="1">
      <w:start w:val="1"/>
      <w:numFmt w:val="bullet"/>
      <w:lvlText w:val="o"/>
      <w:lvlJc w:val="left"/>
      <w:pPr>
        <w:ind w:left="3330" w:hanging="360"/>
      </w:pPr>
      <w:rPr>
        <w:rFonts w:ascii="Courier New" w:hAnsi="Courier New" w:cs="Courier New" w:hint="default"/>
      </w:rPr>
    </w:lvl>
    <w:lvl w:ilvl="5" w:tplc="40090005" w:tentative="1">
      <w:start w:val="1"/>
      <w:numFmt w:val="bullet"/>
      <w:lvlText w:val=""/>
      <w:lvlJc w:val="left"/>
      <w:pPr>
        <w:ind w:left="4050" w:hanging="360"/>
      </w:pPr>
      <w:rPr>
        <w:rFonts w:ascii="Wingdings" w:hAnsi="Wingdings" w:hint="default"/>
      </w:rPr>
    </w:lvl>
    <w:lvl w:ilvl="6" w:tplc="40090001" w:tentative="1">
      <w:start w:val="1"/>
      <w:numFmt w:val="bullet"/>
      <w:lvlText w:val=""/>
      <w:lvlJc w:val="left"/>
      <w:pPr>
        <w:ind w:left="4770" w:hanging="360"/>
      </w:pPr>
      <w:rPr>
        <w:rFonts w:ascii="Symbol" w:hAnsi="Symbol" w:hint="default"/>
      </w:rPr>
    </w:lvl>
    <w:lvl w:ilvl="7" w:tplc="40090003" w:tentative="1">
      <w:start w:val="1"/>
      <w:numFmt w:val="bullet"/>
      <w:lvlText w:val="o"/>
      <w:lvlJc w:val="left"/>
      <w:pPr>
        <w:ind w:left="5490" w:hanging="360"/>
      </w:pPr>
      <w:rPr>
        <w:rFonts w:ascii="Courier New" w:hAnsi="Courier New" w:cs="Courier New" w:hint="default"/>
      </w:rPr>
    </w:lvl>
    <w:lvl w:ilvl="8" w:tplc="40090005" w:tentative="1">
      <w:start w:val="1"/>
      <w:numFmt w:val="bullet"/>
      <w:lvlText w:val=""/>
      <w:lvlJc w:val="left"/>
      <w:pPr>
        <w:ind w:left="6210" w:hanging="360"/>
      </w:pPr>
      <w:rPr>
        <w:rFonts w:ascii="Wingdings" w:hAnsi="Wingdings" w:hint="default"/>
      </w:rPr>
    </w:lvl>
  </w:abstractNum>
  <w:abstractNum w:abstractNumId="5" w15:restartNumberingAfterBreak="0">
    <w:nsid w:val="54133397"/>
    <w:multiLevelType w:val="hybridMultilevel"/>
    <w:tmpl w:val="EFFC4EAC"/>
    <w:lvl w:ilvl="0" w:tplc="6BAAE016">
      <w:start w:val="1"/>
      <w:numFmt w:val="decimal"/>
      <w:lvlText w:val="%1."/>
      <w:lvlJc w:val="left"/>
      <w:pPr>
        <w:ind w:left="720" w:hanging="360"/>
      </w:pPr>
      <w:rPr>
        <w:rFonts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E0726C9"/>
    <w:multiLevelType w:val="hybridMultilevel"/>
    <w:tmpl w:val="BD526BC8"/>
    <w:lvl w:ilvl="0" w:tplc="9F669EE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942498068">
    <w:abstractNumId w:val="5"/>
  </w:num>
  <w:num w:numId="2" w16cid:durableId="78061945">
    <w:abstractNumId w:val="6"/>
  </w:num>
  <w:num w:numId="3" w16cid:durableId="439760207">
    <w:abstractNumId w:val="2"/>
  </w:num>
  <w:num w:numId="4" w16cid:durableId="678389971">
    <w:abstractNumId w:val="3"/>
  </w:num>
  <w:num w:numId="5" w16cid:durableId="1173372222">
    <w:abstractNumId w:val="0"/>
  </w:num>
  <w:num w:numId="6" w16cid:durableId="1811746955">
    <w:abstractNumId w:val="4"/>
  </w:num>
  <w:num w:numId="7" w16cid:durableId="500126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559"/>
    <w:rsid w:val="00013576"/>
    <w:rsid w:val="00026FA4"/>
    <w:rsid w:val="00036C50"/>
    <w:rsid w:val="00051EBC"/>
    <w:rsid w:val="000715AB"/>
    <w:rsid w:val="000A2735"/>
    <w:rsid w:val="000A688B"/>
    <w:rsid w:val="000C7C01"/>
    <w:rsid w:val="000E1B92"/>
    <w:rsid w:val="000E32CE"/>
    <w:rsid w:val="000F3EC3"/>
    <w:rsid w:val="000F6ACF"/>
    <w:rsid w:val="00111198"/>
    <w:rsid w:val="00117DC4"/>
    <w:rsid w:val="0012200A"/>
    <w:rsid w:val="001353CA"/>
    <w:rsid w:val="0014014A"/>
    <w:rsid w:val="0015317E"/>
    <w:rsid w:val="00156B72"/>
    <w:rsid w:val="001737E9"/>
    <w:rsid w:val="001754B6"/>
    <w:rsid w:val="00177F37"/>
    <w:rsid w:val="001829FD"/>
    <w:rsid w:val="00192545"/>
    <w:rsid w:val="0019774D"/>
    <w:rsid w:val="001A03A2"/>
    <w:rsid w:val="001C1C75"/>
    <w:rsid w:val="001C22BD"/>
    <w:rsid w:val="00204A4E"/>
    <w:rsid w:val="00224E46"/>
    <w:rsid w:val="00236169"/>
    <w:rsid w:val="00253D0F"/>
    <w:rsid w:val="002708A6"/>
    <w:rsid w:val="002A2AD5"/>
    <w:rsid w:val="002C4005"/>
    <w:rsid w:val="002F7E68"/>
    <w:rsid w:val="00300953"/>
    <w:rsid w:val="00311B6D"/>
    <w:rsid w:val="00314AA7"/>
    <w:rsid w:val="003150A2"/>
    <w:rsid w:val="00316257"/>
    <w:rsid w:val="0032592B"/>
    <w:rsid w:val="00326130"/>
    <w:rsid w:val="003356E3"/>
    <w:rsid w:val="00337E6C"/>
    <w:rsid w:val="003759E2"/>
    <w:rsid w:val="003A62C3"/>
    <w:rsid w:val="003D0250"/>
    <w:rsid w:val="003D5A81"/>
    <w:rsid w:val="003E2678"/>
    <w:rsid w:val="003E29F3"/>
    <w:rsid w:val="003E377C"/>
    <w:rsid w:val="003E49C3"/>
    <w:rsid w:val="003F5FDF"/>
    <w:rsid w:val="00412F27"/>
    <w:rsid w:val="004840FE"/>
    <w:rsid w:val="0049760C"/>
    <w:rsid w:val="004A62C0"/>
    <w:rsid w:val="004C5E18"/>
    <w:rsid w:val="00502285"/>
    <w:rsid w:val="00502710"/>
    <w:rsid w:val="005034D1"/>
    <w:rsid w:val="005045D3"/>
    <w:rsid w:val="00507762"/>
    <w:rsid w:val="00513FE3"/>
    <w:rsid w:val="00514E21"/>
    <w:rsid w:val="00522D7B"/>
    <w:rsid w:val="0052599A"/>
    <w:rsid w:val="00525F7E"/>
    <w:rsid w:val="0053037E"/>
    <w:rsid w:val="0055061D"/>
    <w:rsid w:val="00550F25"/>
    <w:rsid w:val="00557350"/>
    <w:rsid w:val="0056474F"/>
    <w:rsid w:val="00566389"/>
    <w:rsid w:val="00570310"/>
    <w:rsid w:val="00571E74"/>
    <w:rsid w:val="005828C9"/>
    <w:rsid w:val="00584808"/>
    <w:rsid w:val="005D730C"/>
    <w:rsid w:val="005E37A7"/>
    <w:rsid w:val="00626255"/>
    <w:rsid w:val="00630362"/>
    <w:rsid w:val="00633F50"/>
    <w:rsid w:val="00644190"/>
    <w:rsid w:val="00651C6D"/>
    <w:rsid w:val="006547C7"/>
    <w:rsid w:val="0065566F"/>
    <w:rsid w:val="00672511"/>
    <w:rsid w:val="00676288"/>
    <w:rsid w:val="00691B1E"/>
    <w:rsid w:val="00697EC9"/>
    <w:rsid w:val="006B38C6"/>
    <w:rsid w:val="006B4687"/>
    <w:rsid w:val="006D0FAF"/>
    <w:rsid w:val="006D54E0"/>
    <w:rsid w:val="006D7412"/>
    <w:rsid w:val="006E3734"/>
    <w:rsid w:val="006E4BE8"/>
    <w:rsid w:val="006E701D"/>
    <w:rsid w:val="00704050"/>
    <w:rsid w:val="00714E07"/>
    <w:rsid w:val="007156AD"/>
    <w:rsid w:val="007202F6"/>
    <w:rsid w:val="0073619A"/>
    <w:rsid w:val="007539B5"/>
    <w:rsid w:val="00764194"/>
    <w:rsid w:val="00777280"/>
    <w:rsid w:val="00783E63"/>
    <w:rsid w:val="00786DE6"/>
    <w:rsid w:val="00794C5B"/>
    <w:rsid w:val="007A15FD"/>
    <w:rsid w:val="007A5487"/>
    <w:rsid w:val="007B0E95"/>
    <w:rsid w:val="007B2232"/>
    <w:rsid w:val="007B3A64"/>
    <w:rsid w:val="007E4E61"/>
    <w:rsid w:val="007E7DC9"/>
    <w:rsid w:val="00811726"/>
    <w:rsid w:val="00817CB0"/>
    <w:rsid w:val="00845AC4"/>
    <w:rsid w:val="008524C1"/>
    <w:rsid w:val="00880C88"/>
    <w:rsid w:val="008840A8"/>
    <w:rsid w:val="008B1FE5"/>
    <w:rsid w:val="008D7644"/>
    <w:rsid w:val="008E7CFB"/>
    <w:rsid w:val="008F1AD2"/>
    <w:rsid w:val="00924A57"/>
    <w:rsid w:val="00924CD0"/>
    <w:rsid w:val="00925EB9"/>
    <w:rsid w:val="00934690"/>
    <w:rsid w:val="00954C09"/>
    <w:rsid w:val="00956EB5"/>
    <w:rsid w:val="00957740"/>
    <w:rsid w:val="009B29E6"/>
    <w:rsid w:val="009E3009"/>
    <w:rsid w:val="009E48A2"/>
    <w:rsid w:val="009F6C71"/>
    <w:rsid w:val="00A01167"/>
    <w:rsid w:val="00A0262F"/>
    <w:rsid w:val="00A16A62"/>
    <w:rsid w:val="00A23213"/>
    <w:rsid w:val="00A27295"/>
    <w:rsid w:val="00A30009"/>
    <w:rsid w:val="00A525C6"/>
    <w:rsid w:val="00A54B93"/>
    <w:rsid w:val="00A66D4D"/>
    <w:rsid w:val="00A74B4F"/>
    <w:rsid w:val="00A849BC"/>
    <w:rsid w:val="00A86D1C"/>
    <w:rsid w:val="00A90339"/>
    <w:rsid w:val="00A93EA2"/>
    <w:rsid w:val="00AA6167"/>
    <w:rsid w:val="00AB00D5"/>
    <w:rsid w:val="00AC0ECA"/>
    <w:rsid w:val="00AC3878"/>
    <w:rsid w:val="00AC4A00"/>
    <w:rsid w:val="00AD4E78"/>
    <w:rsid w:val="00AE1DF6"/>
    <w:rsid w:val="00AF0980"/>
    <w:rsid w:val="00AF318B"/>
    <w:rsid w:val="00B2041D"/>
    <w:rsid w:val="00B267BF"/>
    <w:rsid w:val="00B41616"/>
    <w:rsid w:val="00B50CA4"/>
    <w:rsid w:val="00B95F4B"/>
    <w:rsid w:val="00BD4422"/>
    <w:rsid w:val="00BE4B55"/>
    <w:rsid w:val="00BF15F4"/>
    <w:rsid w:val="00C10D37"/>
    <w:rsid w:val="00C24E5D"/>
    <w:rsid w:val="00C41922"/>
    <w:rsid w:val="00C46C58"/>
    <w:rsid w:val="00C479DE"/>
    <w:rsid w:val="00C619DF"/>
    <w:rsid w:val="00CA170A"/>
    <w:rsid w:val="00CE5B7A"/>
    <w:rsid w:val="00CF50C6"/>
    <w:rsid w:val="00CF755E"/>
    <w:rsid w:val="00D14CCD"/>
    <w:rsid w:val="00D15826"/>
    <w:rsid w:val="00D33221"/>
    <w:rsid w:val="00D443E8"/>
    <w:rsid w:val="00D576A5"/>
    <w:rsid w:val="00D6029B"/>
    <w:rsid w:val="00D72F40"/>
    <w:rsid w:val="00D81D12"/>
    <w:rsid w:val="00D87493"/>
    <w:rsid w:val="00DC3749"/>
    <w:rsid w:val="00DD6630"/>
    <w:rsid w:val="00DE1D31"/>
    <w:rsid w:val="00DE3549"/>
    <w:rsid w:val="00DE5D79"/>
    <w:rsid w:val="00DF2FA6"/>
    <w:rsid w:val="00E47514"/>
    <w:rsid w:val="00E61BE2"/>
    <w:rsid w:val="00E63559"/>
    <w:rsid w:val="00E828A4"/>
    <w:rsid w:val="00E95261"/>
    <w:rsid w:val="00E9660A"/>
    <w:rsid w:val="00EC021A"/>
    <w:rsid w:val="00ED4AC0"/>
    <w:rsid w:val="00ED5CC7"/>
    <w:rsid w:val="00EE2B49"/>
    <w:rsid w:val="00EE63BA"/>
    <w:rsid w:val="00F23792"/>
    <w:rsid w:val="00F255A1"/>
    <w:rsid w:val="00F42126"/>
    <w:rsid w:val="00F42176"/>
    <w:rsid w:val="00F457CC"/>
    <w:rsid w:val="00F5140A"/>
    <w:rsid w:val="00F77B00"/>
    <w:rsid w:val="00F96D6A"/>
    <w:rsid w:val="00F97213"/>
    <w:rsid w:val="00FC1B5B"/>
    <w:rsid w:val="00FD2DA5"/>
    <w:rsid w:val="00FE3F08"/>
    <w:rsid w:val="00FF5D7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5DE43"/>
  <w15:docId w15:val="{A97750D1-CBB7-4634-974E-A2DA8172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559"/>
    <w:pPr>
      <w:ind w:left="720"/>
      <w:contextualSpacing/>
    </w:pPr>
  </w:style>
  <w:style w:type="paragraph" w:styleId="BalloonText">
    <w:name w:val="Balloon Text"/>
    <w:basedOn w:val="Normal"/>
    <w:link w:val="BalloonTextChar"/>
    <w:uiPriority w:val="99"/>
    <w:semiHidden/>
    <w:unhideWhenUsed/>
    <w:rsid w:val="00A300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0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Anil Kumar {अनिल कुमार}</cp:lastModifiedBy>
  <cp:revision>4</cp:revision>
  <cp:lastPrinted>2024-12-23T08:31:00Z</cp:lastPrinted>
  <dcterms:created xsi:type="dcterms:W3CDTF">2025-03-17T12:55:00Z</dcterms:created>
  <dcterms:modified xsi:type="dcterms:W3CDTF">2025-06-25T12:48:00Z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2025-06-25T10:06:02Z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bc4fc8c8-4aa3-4560-9c88-89858e88752f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